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53ED4" w14:textId="344AF35E" w:rsidR="00C87BE9" w:rsidRDefault="00C526DA">
      <w:pPr>
        <w:pStyle w:val="Style6"/>
        <w:widowControl/>
        <w:ind w:right="36"/>
        <w:jc w:val="right"/>
      </w:pPr>
      <w:r>
        <w:rPr>
          <w:rStyle w:val="FontStyle15"/>
          <w:b/>
          <w:i w:val="0"/>
        </w:rPr>
        <w:t>Kleszczów, dnia</w:t>
      </w:r>
      <w:r w:rsidR="00134618">
        <w:rPr>
          <w:rStyle w:val="FontStyle15"/>
          <w:b/>
          <w:i w:val="0"/>
        </w:rPr>
        <w:t xml:space="preserve"> </w:t>
      </w:r>
      <w:r w:rsidR="00564ED7">
        <w:rPr>
          <w:rStyle w:val="FontStyle15"/>
          <w:b/>
          <w:i w:val="0"/>
        </w:rPr>
        <w:t>30.05</w:t>
      </w:r>
      <w:r w:rsidR="00C72EF7">
        <w:rPr>
          <w:rStyle w:val="FontStyle15"/>
          <w:b/>
          <w:i w:val="0"/>
        </w:rPr>
        <w:t>.201</w:t>
      </w:r>
      <w:r w:rsidR="00CC70EB">
        <w:rPr>
          <w:rStyle w:val="FontStyle15"/>
          <w:b/>
          <w:i w:val="0"/>
        </w:rPr>
        <w:t>9</w:t>
      </w:r>
      <w:r w:rsidR="00564ED7">
        <w:rPr>
          <w:rStyle w:val="FontStyle15"/>
          <w:b/>
          <w:i w:val="0"/>
        </w:rPr>
        <w:t xml:space="preserve"> r.</w:t>
      </w:r>
    </w:p>
    <w:p w14:paraId="701820F5" w14:textId="619D5ABC" w:rsidR="00C87BE9" w:rsidRDefault="00C87BE9">
      <w:pPr>
        <w:pStyle w:val="Style6"/>
        <w:widowControl/>
        <w:ind w:right="36"/>
        <w:jc w:val="right"/>
      </w:pPr>
    </w:p>
    <w:p w14:paraId="57E8AD4A" w14:textId="77777777" w:rsidR="0067359C" w:rsidRDefault="0067359C">
      <w:pPr>
        <w:pStyle w:val="Style6"/>
        <w:widowControl/>
        <w:ind w:right="36"/>
        <w:rPr>
          <w:rStyle w:val="FontStyle15"/>
          <w:b/>
          <w:i w:val="0"/>
        </w:rPr>
      </w:pPr>
    </w:p>
    <w:p w14:paraId="64926575" w14:textId="77777777" w:rsidR="0067359C" w:rsidRDefault="0067359C">
      <w:pPr>
        <w:pStyle w:val="Style6"/>
        <w:widowControl/>
        <w:ind w:right="36"/>
        <w:rPr>
          <w:rStyle w:val="FontStyle15"/>
          <w:b/>
          <w:i w:val="0"/>
        </w:rPr>
      </w:pPr>
    </w:p>
    <w:p w14:paraId="68B53DF4" w14:textId="144CE24D" w:rsidR="00C87BE9" w:rsidRDefault="00C526DA">
      <w:pPr>
        <w:pStyle w:val="Style6"/>
        <w:widowControl/>
        <w:ind w:right="36"/>
      </w:pPr>
      <w:r>
        <w:rPr>
          <w:rStyle w:val="FontStyle15"/>
          <w:b/>
          <w:i w:val="0"/>
        </w:rPr>
        <w:t>Zakład Komunalny „Kleszczów” sp. z o. o.</w:t>
      </w:r>
    </w:p>
    <w:p w14:paraId="0C16A9A9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>Ul. Główna 41, 97-410 Kleszczów</w:t>
      </w:r>
    </w:p>
    <w:p w14:paraId="5C778113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 xml:space="preserve">NIP: 769-19-43-770 REGON 592130741 </w:t>
      </w:r>
    </w:p>
    <w:p w14:paraId="6F9F9715" w14:textId="77777777" w:rsidR="00C87BE9" w:rsidRDefault="00C87BE9">
      <w:pPr>
        <w:pStyle w:val="Style1"/>
        <w:widowControl/>
        <w:jc w:val="both"/>
        <w:rPr>
          <w:sz w:val="22"/>
          <w:szCs w:val="22"/>
        </w:rPr>
      </w:pPr>
    </w:p>
    <w:p w14:paraId="628776B8" w14:textId="77777777" w:rsidR="0067359C" w:rsidRDefault="0067359C">
      <w:pPr>
        <w:pStyle w:val="Style6"/>
        <w:widowControl/>
        <w:ind w:right="36"/>
        <w:jc w:val="center"/>
        <w:rPr>
          <w:rStyle w:val="FontStyle11"/>
          <w:b/>
          <w:sz w:val="22"/>
          <w:szCs w:val="22"/>
        </w:rPr>
      </w:pPr>
    </w:p>
    <w:p w14:paraId="5873F105" w14:textId="5F4B3043" w:rsidR="00C87BE9" w:rsidRDefault="00C526DA">
      <w:pPr>
        <w:pStyle w:val="Style6"/>
        <w:widowControl/>
        <w:ind w:right="36"/>
        <w:jc w:val="center"/>
      </w:pPr>
      <w:r>
        <w:rPr>
          <w:rStyle w:val="FontStyle11"/>
          <w:b/>
          <w:sz w:val="22"/>
          <w:szCs w:val="22"/>
        </w:rPr>
        <w:t>ZAPROSZENIE DO ZŁOŻENIA OFERTY</w:t>
      </w:r>
    </w:p>
    <w:p w14:paraId="72F23856" w14:textId="77777777" w:rsidR="00C87BE9" w:rsidRDefault="00C87BE9">
      <w:pPr>
        <w:pStyle w:val="Style6"/>
        <w:widowControl/>
        <w:ind w:right="36"/>
        <w:jc w:val="center"/>
        <w:rPr>
          <w:sz w:val="22"/>
          <w:szCs w:val="22"/>
        </w:rPr>
      </w:pPr>
    </w:p>
    <w:p w14:paraId="645A4A96" w14:textId="77777777" w:rsidR="0067359C" w:rsidRDefault="0067359C">
      <w:pPr>
        <w:pStyle w:val="Style1"/>
        <w:widowControl/>
        <w:tabs>
          <w:tab w:val="left" w:leader="dot" w:pos="1699"/>
          <w:tab w:val="left" w:leader="dot" w:pos="8806"/>
        </w:tabs>
        <w:jc w:val="both"/>
        <w:rPr>
          <w:rStyle w:val="FontStyle13"/>
        </w:rPr>
      </w:pPr>
    </w:p>
    <w:p w14:paraId="51682E2E" w14:textId="01E25EC5" w:rsidR="00C87BE9" w:rsidRDefault="00C526DA" w:rsidP="0067359C">
      <w:pPr>
        <w:pStyle w:val="Style1"/>
        <w:widowControl/>
        <w:tabs>
          <w:tab w:val="left" w:leader="dot" w:pos="1699"/>
          <w:tab w:val="left" w:leader="dot" w:pos="8806"/>
        </w:tabs>
        <w:spacing w:line="276" w:lineRule="auto"/>
        <w:jc w:val="both"/>
      </w:pPr>
      <w:r>
        <w:rPr>
          <w:rStyle w:val="FontStyle13"/>
        </w:rPr>
        <w:t xml:space="preserve">Zakład Komunalny „Kleszczów” Sp. z o.o., ul. Główna 41, 97-410 Kleszczów </w:t>
      </w:r>
      <w:r>
        <w:rPr>
          <w:rStyle w:val="FontStyle12"/>
        </w:rPr>
        <w:t>zaprasza do złożenia oferty na „Usługę ochrony”</w:t>
      </w:r>
      <w:r>
        <w:rPr>
          <w:rStyle w:val="FontStyle13"/>
        </w:rPr>
        <w:t>.</w:t>
      </w:r>
    </w:p>
    <w:p w14:paraId="24C08D21" w14:textId="77777777" w:rsidR="00C87BE9" w:rsidRDefault="00C87BE9" w:rsidP="0067359C">
      <w:pPr>
        <w:pStyle w:val="Style1"/>
        <w:widowControl/>
        <w:spacing w:line="276" w:lineRule="auto"/>
        <w:jc w:val="both"/>
        <w:rPr>
          <w:sz w:val="22"/>
          <w:szCs w:val="22"/>
        </w:rPr>
      </w:pPr>
    </w:p>
    <w:p w14:paraId="09F2EC7B" w14:textId="77777777" w:rsidR="00C87BE9" w:rsidRPr="005E23DD" w:rsidRDefault="00C526DA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b/>
        </w:rPr>
      </w:pPr>
      <w:r w:rsidRPr="005E23DD">
        <w:rPr>
          <w:rStyle w:val="FontStyle12"/>
          <w:b/>
          <w:u w:val="single"/>
        </w:rPr>
        <w:t>Opis przedmiotu zamówienia</w:t>
      </w:r>
    </w:p>
    <w:p w14:paraId="4766D4B8" w14:textId="77777777" w:rsidR="00C87BE9" w:rsidRDefault="00C87BE9" w:rsidP="0067359C">
      <w:pPr>
        <w:pStyle w:val="Style1"/>
        <w:widowControl/>
        <w:spacing w:line="276" w:lineRule="auto"/>
        <w:jc w:val="both"/>
        <w:rPr>
          <w:sz w:val="22"/>
          <w:szCs w:val="22"/>
        </w:rPr>
      </w:pPr>
    </w:p>
    <w:p w14:paraId="799AE5E8" w14:textId="088FE105" w:rsidR="00A63DF5" w:rsidRPr="00202BA5" w:rsidRDefault="00FC1480" w:rsidP="0067359C">
      <w:pPr>
        <w:pStyle w:val="Style1"/>
        <w:widowControl/>
        <w:spacing w:line="276" w:lineRule="auto"/>
        <w:jc w:val="both"/>
        <w:rPr>
          <w:rStyle w:val="FontStyle12"/>
          <w:color w:val="auto"/>
        </w:rPr>
      </w:pPr>
      <w:r w:rsidRPr="00202BA5">
        <w:rPr>
          <w:rStyle w:val="FontStyle12"/>
          <w:color w:val="auto"/>
        </w:rPr>
        <w:t xml:space="preserve">Wymagane jest złożenie oferty </w:t>
      </w:r>
      <w:r w:rsidRPr="00D170F8">
        <w:rPr>
          <w:rStyle w:val="FontStyle12"/>
          <w:b/>
          <w:color w:val="auto"/>
        </w:rPr>
        <w:t>w</w:t>
      </w:r>
      <w:r w:rsidR="00A00C95" w:rsidRPr="00D170F8">
        <w:rPr>
          <w:rStyle w:val="FontStyle12"/>
          <w:b/>
          <w:color w:val="auto"/>
        </w:rPr>
        <w:t xml:space="preserve"> dwóch wariant</w:t>
      </w:r>
      <w:r w:rsidRPr="00D170F8">
        <w:rPr>
          <w:rStyle w:val="FontStyle12"/>
          <w:b/>
          <w:color w:val="auto"/>
        </w:rPr>
        <w:t>ach</w:t>
      </w:r>
      <w:r w:rsidR="00A00C95" w:rsidRPr="00202BA5">
        <w:rPr>
          <w:rStyle w:val="FontStyle12"/>
          <w:color w:val="auto"/>
        </w:rPr>
        <w:t>. Wybór wariantu pozostaje po stronie Zamawiającego</w:t>
      </w:r>
      <w:r w:rsidRPr="00202BA5">
        <w:rPr>
          <w:rStyle w:val="FontStyle12"/>
          <w:color w:val="auto"/>
        </w:rPr>
        <w:t>,</w:t>
      </w:r>
      <w:r w:rsidR="00A00C95" w:rsidRPr="00202BA5">
        <w:rPr>
          <w:rStyle w:val="FontStyle12"/>
          <w:color w:val="auto"/>
        </w:rPr>
        <w:t xml:space="preserve"> a informacja o wyborze wariantu zostanie zawarta w Zawiadomieniu o wyborze oferty.</w:t>
      </w:r>
    </w:p>
    <w:p w14:paraId="7838ADE4" w14:textId="77777777" w:rsidR="00A00C95" w:rsidRDefault="00A00C95" w:rsidP="0067359C">
      <w:pPr>
        <w:pStyle w:val="Style1"/>
        <w:widowControl/>
        <w:spacing w:line="276" w:lineRule="auto"/>
        <w:jc w:val="both"/>
        <w:rPr>
          <w:rStyle w:val="FontStyle12"/>
        </w:rPr>
      </w:pPr>
    </w:p>
    <w:p w14:paraId="5B81C5D7" w14:textId="72FD4708" w:rsidR="00134618" w:rsidRDefault="00C526DA" w:rsidP="0067359C">
      <w:pPr>
        <w:pStyle w:val="Style1"/>
        <w:widowControl/>
        <w:spacing w:line="276" w:lineRule="auto"/>
        <w:jc w:val="both"/>
        <w:rPr>
          <w:rStyle w:val="FontStyle12"/>
        </w:rPr>
      </w:pPr>
      <w:r>
        <w:rPr>
          <w:rStyle w:val="FontStyle12"/>
        </w:rPr>
        <w:t xml:space="preserve">Szczegółowy opis przedmiotu zamówienia oraz wymagania dotyczące przedmiotu zamówienia zawiera </w:t>
      </w:r>
    </w:p>
    <w:p w14:paraId="2C1895C8" w14:textId="77777777" w:rsidR="00134618" w:rsidRPr="00134618" w:rsidRDefault="00134618" w:rsidP="0067359C">
      <w:pPr>
        <w:pStyle w:val="Style1"/>
        <w:widowControl/>
        <w:spacing w:line="276" w:lineRule="auto"/>
        <w:jc w:val="both"/>
        <w:rPr>
          <w:rStyle w:val="FontStyle12"/>
        </w:rPr>
      </w:pPr>
      <w:r w:rsidRPr="00134618">
        <w:rPr>
          <w:rStyle w:val="FontStyle12"/>
        </w:rPr>
        <w:t>załącznik nr 1 do mniejszego zaproszenia, który stanowić będzie załącznik nr 1 do umowy oraz wzór umowy (załącznik nr 4 do zaproszenia).</w:t>
      </w:r>
    </w:p>
    <w:p w14:paraId="4636DBF8" w14:textId="77777777" w:rsidR="00134618" w:rsidRPr="00134618" w:rsidRDefault="00134618" w:rsidP="0067359C">
      <w:pPr>
        <w:pStyle w:val="Style1"/>
        <w:widowControl/>
        <w:spacing w:line="276" w:lineRule="auto"/>
        <w:jc w:val="both"/>
        <w:rPr>
          <w:rStyle w:val="FontStyle12"/>
        </w:rPr>
      </w:pPr>
    </w:p>
    <w:p w14:paraId="354B03B2" w14:textId="41A1896B" w:rsidR="00134618" w:rsidRDefault="00134618" w:rsidP="0067359C">
      <w:pPr>
        <w:pStyle w:val="Style1"/>
        <w:widowControl/>
        <w:spacing w:line="276" w:lineRule="auto"/>
        <w:jc w:val="both"/>
        <w:rPr>
          <w:rStyle w:val="FontStyle12"/>
        </w:rPr>
      </w:pPr>
      <w:r w:rsidRPr="00134618">
        <w:rPr>
          <w:rStyle w:val="FontStyle12"/>
        </w:rPr>
        <w:t>Złożenie oferty jest jednoznaczne ze zgodą na zawarcie umowy zgodnie z załącznikiem nr 4 do zaproszenia który stanowi wzór umowy.</w:t>
      </w:r>
    </w:p>
    <w:p w14:paraId="3D282CAD" w14:textId="77777777" w:rsidR="00C87BE9" w:rsidRDefault="00C87BE9" w:rsidP="0067359C">
      <w:pPr>
        <w:pStyle w:val="Style1"/>
        <w:widowControl/>
        <w:spacing w:line="276" w:lineRule="auto"/>
        <w:jc w:val="both"/>
        <w:rPr>
          <w:sz w:val="22"/>
          <w:szCs w:val="22"/>
        </w:rPr>
      </w:pPr>
    </w:p>
    <w:p w14:paraId="4946CEC0" w14:textId="4AA87BD0" w:rsidR="00C87BE9" w:rsidRDefault="00C526DA" w:rsidP="0067359C">
      <w:pPr>
        <w:pStyle w:val="Style1"/>
        <w:widowControl/>
        <w:spacing w:line="276" w:lineRule="auto"/>
        <w:jc w:val="both"/>
      </w:pPr>
      <w:r>
        <w:rPr>
          <w:rStyle w:val="FontStyle12"/>
        </w:rPr>
        <w:t xml:space="preserve">Wybrany wykonawca zobowiązany będzie do wykonania przedmiotu zamówienia w terminie: </w:t>
      </w:r>
      <w:r w:rsidR="00FC6653">
        <w:rPr>
          <w:rStyle w:val="FontStyle12"/>
        </w:rPr>
        <w:br/>
      </w:r>
      <w:r>
        <w:rPr>
          <w:rStyle w:val="FontStyle12"/>
          <w:b/>
        </w:rPr>
        <w:t>01.07.201</w:t>
      </w:r>
      <w:r w:rsidR="00CC70EB">
        <w:rPr>
          <w:rStyle w:val="FontStyle12"/>
          <w:b/>
        </w:rPr>
        <w:t>9</w:t>
      </w:r>
      <w:r>
        <w:rPr>
          <w:rStyle w:val="FontStyle12"/>
          <w:b/>
        </w:rPr>
        <w:t xml:space="preserve"> r. – 30.06.20</w:t>
      </w:r>
      <w:r w:rsidR="00CC70EB">
        <w:rPr>
          <w:rStyle w:val="FontStyle12"/>
          <w:b/>
        </w:rPr>
        <w:t>20</w:t>
      </w:r>
      <w:r>
        <w:rPr>
          <w:rStyle w:val="FontStyle12"/>
          <w:b/>
        </w:rPr>
        <w:t xml:space="preserve"> r.</w:t>
      </w:r>
    </w:p>
    <w:p w14:paraId="3C768241" w14:textId="77777777" w:rsidR="00C87BE9" w:rsidRDefault="00C87BE9" w:rsidP="0067359C">
      <w:pPr>
        <w:pStyle w:val="Style1"/>
        <w:widowControl/>
        <w:spacing w:line="276" w:lineRule="auto"/>
        <w:jc w:val="both"/>
        <w:rPr>
          <w:sz w:val="22"/>
          <w:szCs w:val="22"/>
        </w:rPr>
      </w:pPr>
    </w:p>
    <w:p w14:paraId="296FBDAC" w14:textId="77777777" w:rsidR="00C87BE9" w:rsidRPr="005E23DD" w:rsidRDefault="00C526DA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rStyle w:val="FontStyle12"/>
          <w:b/>
          <w:u w:val="single"/>
        </w:rPr>
      </w:pPr>
      <w:r w:rsidRPr="005E23DD">
        <w:rPr>
          <w:rStyle w:val="FontStyle12"/>
          <w:b/>
          <w:u w:val="single"/>
        </w:rPr>
        <w:t>Warunki udziału w postępowaniu</w:t>
      </w:r>
    </w:p>
    <w:p w14:paraId="3ECC42F4" w14:textId="77777777" w:rsidR="00C87BE9" w:rsidRDefault="00C87BE9" w:rsidP="0067359C">
      <w:pPr>
        <w:pStyle w:val="Style1"/>
        <w:widowControl/>
        <w:spacing w:line="276" w:lineRule="auto"/>
        <w:jc w:val="both"/>
        <w:rPr>
          <w:sz w:val="22"/>
          <w:szCs w:val="22"/>
        </w:rPr>
      </w:pPr>
    </w:p>
    <w:p w14:paraId="3D3171D1" w14:textId="77777777" w:rsidR="00C87BE9" w:rsidRDefault="00C526DA" w:rsidP="0067359C">
      <w:pPr>
        <w:pStyle w:val="Style1"/>
        <w:widowControl/>
        <w:tabs>
          <w:tab w:val="left" w:leader="dot" w:pos="8554"/>
        </w:tabs>
        <w:spacing w:line="276" w:lineRule="auto"/>
        <w:jc w:val="both"/>
      </w:pPr>
      <w:r>
        <w:rPr>
          <w:rStyle w:val="FontStyle12"/>
        </w:rPr>
        <w:t>Do złożenia oferty na ww. zamówienie zapraszamy wykonawców którzy:</w:t>
      </w:r>
    </w:p>
    <w:p w14:paraId="2CE83D56" w14:textId="77777777" w:rsidR="00C87BE9" w:rsidRDefault="00C526DA" w:rsidP="0067359C">
      <w:pPr>
        <w:pStyle w:val="Akapitzlist"/>
        <w:numPr>
          <w:ilvl w:val="0"/>
          <w:numId w:val="2"/>
        </w:numPr>
        <w:tabs>
          <w:tab w:val="left" w:pos="567"/>
        </w:tabs>
        <w:spacing w:before="240" w:line="276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Posiadają uprawnienia do wykonywan</w:t>
      </w:r>
      <w:bookmarkStart w:id="0" w:name="_GoBack"/>
      <w:bookmarkEnd w:id="0"/>
      <w:r>
        <w:rPr>
          <w:bCs/>
          <w:sz w:val="22"/>
          <w:szCs w:val="22"/>
        </w:rPr>
        <w:t xml:space="preserve">ia określonej działalności lub czynności, jeżeli przepisy prawa nakładają obowiązek ich posiadania tj. warunek zostanie uznany za spełniony, jeżeli Wykonawca przedłoży aktualną koncesję na prowadzenie działalności gospodarczej w zakresie ochrony osób i mienia zgodnie z ustawą z dnia 22 sierpnia 1997 r. o ochronie osób i mienia (Dz. U. 2005.145.1221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</w:t>
      </w:r>
    </w:p>
    <w:p w14:paraId="0097A7BA" w14:textId="0FFC2FED" w:rsidR="00134618" w:rsidRPr="00134618" w:rsidRDefault="00C526DA" w:rsidP="0067359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Posiadają wiedzę i doświadczenie do wykonania zamówienia tj. warunek zostanie uznany za spełniony, jeżeli Wykonawca wykaże, że w ciągu ostatnich 3 lat przed upływem terminu składania ofert świadczył lub świadczy </w:t>
      </w:r>
      <w:r w:rsidRPr="00134618">
        <w:rPr>
          <w:bCs/>
          <w:sz w:val="22"/>
          <w:szCs w:val="22"/>
        </w:rPr>
        <w:t>co najmniej 2 usługi stałej bezpośredniej ochrony fizycznej mienia, każda o wartości nie mniejszej niż 50.000,00 zł/brutto</w:t>
      </w:r>
      <w:r w:rsidR="00134618" w:rsidRPr="00134618">
        <w:rPr>
          <w:bCs/>
          <w:sz w:val="22"/>
          <w:szCs w:val="22"/>
        </w:rPr>
        <w:t xml:space="preserve"> </w:t>
      </w:r>
      <w:r w:rsidR="00134618" w:rsidRPr="00134618">
        <w:rPr>
          <w:sz w:val="22"/>
          <w:szCs w:val="22"/>
        </w:rPr>
        <w:t>(wzór wykazu usług stanowi załącznik nr 3 do niniejszego zaproszenia).</w:t>
      </w:r>
    </w:p>
    <w:p w14:paraId="0FE50B4F" w14:textId="550A4756" w:rsidR="00134618" w:rsidRPr="00134618" w:rsidRDefault="00134618" w:rsidP="0067359C">
      <w:pPr>
        <w:shd w:val="clear" w:color="auto" w:fill="FFFFFF"/>
        <w:tabs>
          <w:tab w:val="left" w:pos="426"/>
          <w:tab w:val="left" w:pos="567"/>
        </w:tabs>
        <w:spacing w:line="276" w:lineRule="auto"/>
        <w:ind w:left="426"/>
        <w:jc w:val="both"/>
        <w:rPr>
          <w:i/>
          <w:sz w:val="22"/>
          <w:szCs w:val="22"/>
        </w:rPr>
      </w:pPr>
      <w:r w:rsidRPr="00134618">
        <w:rPr>
          <w:i/>
          <w:sz w:val="22"/>
          <w:szCs w:val="22"/>
        </w:rPr>
        <w:t>Zamawiający w przypadku, gdy przedmiotem zamówienia są świadczenia okresowe i ciągłe dopuszcza nie tylko zamówienia wykonane, ale również wykonywane. W takim przypadku część zamówienia już faktycznie wykonana musi spełniać wymogi określone przez Zamawiającego w podanym warunku.</w:t>
      </w:r>
    </w:p>
    <w:p w14:paraId="65CA93CC" w14:textId="77777777" w:rsidR="00C87BE9" w:rsidRPr="00F83C13" w:rsidRDefault="00C526DA" w:rsidP="0067359C">
      <w:pPr>
        <w:pStyle w:val="Akapitzlist"/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ind w:left="426" w:hanging="426"/>
        <w:jc w:val="both"/>
      </w:pPr>
      <w:r>
        <w:rPr>
          <w:bCs/>
          <w:sz w:val="22"/>
          <w:szCs w:val="22"/>
        </w:rPr>
        <w:t xml:space="preserve">Znajdują się w sytuacji ekonomicznej i finansowej zapewniającej wykonanie zamówienia tj. warunek zostanie uznany za spełniony, jeżeli Wykonawca wykaże, że ma opłaconą polisę, a w </w:t>
      </w:r>
      <w:r>
        <w:rPr>
          <w:bCs/>
          <w:sz w:val="22"/>
          <w:szCs w:val="22"/>
        </w:rPr>
        <w:lastRenderedPageBreak/>
        <w:t xml:space="preserve">przypadku jej braku inny dokument potwierdzający, że Wykonawca jest ubezpieczony od odpowiedzialności </w:t>
      </w:r>
      <w:r w:rsidRPr="00F83C13">
        <w:rPr>
          <w:bCs/>
          <w:sz w:val="22"/>
          <w:szCs w:val="22"/>
        </w:rPr>
        <w:t xml:space="preserve">cywilnej na kwotę minimum </w:t>
      </w:r>
      <w:r w:rsidRPr="00F83C13">
        <w:rPr>
          <w:b/>
          <w:bCs/>
          <w:sz w:val="22"/>
          <w:szCs w:val="22"/>
        </w:rPr>
        <w:t>500.000,00 zł</w:t>
      </w:r>
      <w:r w:rsidRPr="00F83C13">
        <w:rPr>
          <w:bCs/>
          <w:sz w:val="22"/>
          <w:szCs w:val="22"/>
        </w:rPr>
        <w:t xml:space="preserve"> (pięćset tysięcy złotych).</w:t>
      </w:r>
    </w:p>
    <w:p w14:paraId="2794D44D" w14:textId="77777777" w:rsidR="00C87BE9" w:rsidRPr="00F83C13" w:rsidRDefault="00C526DA" w:rsidP="0067359C">
      <w:pPr>
        <w:pStyle w:val="Akapitzlist"/>
        <w:numPr>
          <w:ilvl w:val="0"/>
          <w:numId w:val="2"/>
        </w:numPr>
        <w:shd w:val="clear" w:color="auto" w:fill="FFFFFF"/>
        <w:tabs>
          <w:tab w:val="left" w:pos="567"/>
        </w:tabs>
        <w:spacing w:line="276" w:lineRule="auto"/>
        <w:ind w:left="426" w:hanging="426"/>
        <w:jc w:val="both"/>
      </w:pPr>
      <w:r w:rsidRPr="00F83C13">
        <w:rPr>
          <w:bCs/>
          <w:sz w:val="22"/>
          <w:szCs w:val="22"/>
        </w:rPr>
        <w:t xml:space="preserve">O udzielenie zamówienia mogą ubiegać się wyłącznie wykonawcy, u których ponad 50% zatrudnionych pracowników stanowią osoby niepełnosprawne w rozumieniu przepisów o rehabilitacji zawodowej i społecznej </w:t>
      </w:r>
      <w:r w:rsidRPr="00F83C13">
        <w:rPr>
          <w:sz w:val="22"/>
          <w:szCs w:val="22"/>
        </w:rPr>
        <w:t xml:space="preserve">(Dz.U.2011.127.721 ze zm.), a w przypadku pracowników ochrony, pełniących służbę na obiekcie Zamawiającego, </w:t>
      </w:r>
      <w:r w:rsidRPr="00F83C13">
        <w:rPr>
          <w:b/>
          <w:sz w:val="22"/>
          <w:szCs w:val="22"/>
        </w:rPr>
        <w:t>podstawą ich zatrudnienia będą umowy o pracę</w:t>
      </w:r>
      <w:r w:rsidRPr="00F83C13">
        <w:rPr>
          <w:sz w:val="22"/>
          <w:szCs w:val="22"/>
        </w:rPr>
        <w:t>.</w:t>
      </w:r>
      <w:r w:rsidRPr="00F83C13">
        <w:rPr>
          <w:sz w:val="22"/>
          <w:szCs w:val="22"/>
          <w:u w:val="single"/>
        </w:rPr>
        <w:t xml:space="preserve"> </w:t>
      </w:r>
    </w:p>
    <w:p w14:paraId="2CAC06B3" w14:textId="77777777" w:rsidR="00C87BE9" w:rsidRPr="00754D84" w:rsidRDefault="00C526DA" w:rsidP="005E23DD">
      <w:pPr>
        <w:pStyle w:val="Akapitzlist"/>
        <w:numPr>
          <w:ilvl w:val="0"/>
          <w:numId w:val="2"/>
        </w:numPr>
        <w:tabs>
          <w:tab w:val="left" w:pos="567"/>
        </w:tabs>
        <w:spacing w:before="240" w:line="276" w:lineRule="auto"/>
        <w:ind w:left="426" w:hanging="426"/>
        <w:jc w:val="both"/>
        <w:rPr>
          <w:bCs/>
          <w:sz w:val="24"/>
          <w:szCs w:val="22"/>
        </w:rPr>
      </w:pPr>
      <w:r w:rsidRPr="00754D84">
        <w:rPr>
          <w:bCs/>
          <w:sz w:val="22"/>
        </w:rPr>
        <w:t>Oferty wykonawców, którzy nie spełniają ww. warunków nie będą rozpatrywane.</w:t>
      </w:r>
    </w:p>
    <w:p w14:paraId="5E89D5FF" w14:textId="77777777" w:rsidR="00C87BE9" w:rsidRDefault="00C87BE9" w:rsidP="0067359C">
      <w:pPr>
        <w:pStyle w:val="Style1"/>
        <w:widowControl/>
        <w:spacing w:line="276" w:lineRule="auto"/>
        <w:jc w:val="both"/>
        <w:rPr>
          <w:sz w:val="22"/>
          <w:szCs w:val="22"/>
        </w:rPr>
      </w:pPr>
    </w:p>
    <w:p w14:paraId="78686848" w14:textId="77777777" w:rsidR="00C87BE9" w:rsidRPr="005E23DD" w:rsidRDefault="00C526DA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rStyle w:val="FontStyle12"/>
          <w:b/>
          <w:u w:val="single"/>
        </w:rPr>
      </w:pPr>
      <w:r>
        <w:rPr>
          <w:rStyle w:val="FontStyle12"/>
          <w:b/>
          <w:u w:val="single"/>
        </w:rPr>
        <w:t>Wadium</w:t>
      </w:r>
    </w:p>
    <w:p w14:paraId="587594C1" w14:textId="77777777" w:rsidR="00C87BE9" w:rsidRDefault="00C87BE9" w:rsidP="0067359C">
      <w:pPr>
        <w:pStyle w:val="Style1"/>
        <w:widowControl/>
        <w:tabs>
          <w:tab w:val="left" w:leader="dot" w:pos="8006"/>
        </w:tabs>
        <w:spacing w:line="276" w:lineRule="auto"/>
        <w:jc w:val="both"/>
        <w:rPr>
          <w:sz w:val="22"/>
          <w:szCs w:val="22"/>
        </w:rPr>
      </w:pPr>
    </w:p>
    <w:p w14:paraId="2AC3707A" w14:textId="77777777" w:rsidR="005E23DD" w:rsidRPr="005E23DD" w:rsidRDefault="00C526DA" w:rsidP="0067359C">
      <w:pPr>
        <w:pStyle w:val="Style1"/>
        <w:widowControl/>
        <w:numPr>
          <w:ilvl w:val="0"/>
          <w:numId w:val="3"/>
        </w:numPr>
        <w:tabs>
          <w:tab w:val="left" w:leader="dot" w:pos="8006"/>
        </w:tabs>
        <w:spacing w:line="276" w:lineRule="auto"/>
        <w:ind w:left="425" w:hanging="425"/>
        <w:jc w:val="both"/>
        <w:rPr>
          <w:rStyle w:val="FontStyle12"/>
          <w:color w:val="auto"/>
          <w:sz w:val="24"/>
          <w:szCs w:val="24"/>
        </w:rPr>
      </w:pPr>
      <w:r>
        <w:rPr>
          <w:rStyle w:val="FontStyle12"/>
        </w:rPr>
        <w:t>Wykonawca składający ofertę zobowiązany jest wpłacić na rachunek</w:t>
      </w:r>
      <w:r w:rsidR="005E23DD">
        <w:rPr>
          <w:rStyle w:val="FontStyle12"/>
        </w:rPr>
        <w:t>:</w:t>
      </w:r>
    </w:p>
    <w:p w14:paraId="31D8A108" w14:textId="3A630E20" w:rsidR="00C87BE9" w:rsidRDefault="00C526DA" w:rsidP="005E23DD">
      <w:pPr>
        <w:pStyle w:val="Style1"/>
        <w:widowControl/>
        <w:tabs>
          <w:tab w:val="left" w:leader="dot" w:pos="8006"/>
        </w:tabs>
        <w:spacing w:line="276" w:lineRule="auto"/>
        <w:ind w:left="425"/>
        <w:jc w:val="both"/>
      </w:pPr>
      <w:r>
        <w:rPr>
          <w:rStyle w:val="FontStyle12"/>
        </w:rPr>
        <w:t xml:space="preserve"> </w:t>
      </w:r>
      <w:r>
        <w:rPr>
          <w:sz w:val="22"/>
          <w:szCs w:val="22"/>
        </w:rPr>
        <w:t>61 8978 0008 0005 9558 2000 0010</w:t>
      </w:r>
      <w:r>
        <w:rPr>
          <w:rStyle w:val="FontStyle13"/>
        </w:rPr>
        <w:t xml:space="preserve"> </w:t>
      </w:r>
      <w:r>
        <w:rPr>
          <w:rStyle w:val="FontStyle12"/>
        </w:rPr>
        <w:t xml:space="preserve">kwotę </w:t>
      </w:r>
      <w:r w:rsidR="00CC70EB" w:rsidRPr="00CC70EB">
        <w:rPr>
          <w:rStyle w:val="FontStyle12"/>
          <w:color w:val="FF0000"/>
        </w:rPr>
        <w:t>3</w:t>
      </w:r>
      <w:r w:rsidRPr="00CC70EB">
        <w:rPr>
          <w:rStyle w:val="FontStyle12"/>
          <w:color w:val="FF0000"/>
        </w:rPr>
        <w:t xml:space="preserve">.000,00 zł </w:t>
      </w:r>
      <w:r>
        <w:rPr>
          <w:rStyle w:val="FontStyle12"/>
        </w:rPr>
        <w:t>(</w:t>
      </w:r>
      <w:r w:rsidR="005E23DD" w:rsidRPr="005E23DD">
        <w:rPr>
          <w:rStyle w:val="FontStyle12"/>
          <w:color w:val="FF0000"/>
        </w:rPr>
        <w:t xml:space="preserve">trzy </w:t>
      </w:r>
      <w:r w:rsidRPr="005E23DD">
        <w:rPr>
          <w:rStyle w:val="FontStyle12"/>
          <w:color w:val="FF0000"/>
        </w:rPr>
        <w:t>tysiąc</w:t>
      </w:r>
      <w:r w:rsidR="005E23DD" w:rsidRPr="005E23DD">
        <w:rPr>
          <w:rStyle w:val="FontStyle12"/>
          <w:color w:val="FF0000"/>
        </w:rPr>
        <w:t>e</w:t>
      </w:r>
      <w:r w:rsidRPr="005E23DD">
        <w:rPr>
          <w:rStyle w:val="FontStyle12"/>
          <w:color w:val="FF0000"/>
        </w:rPr>
        <w:t xml:space="preserve"> </w:t>
      </w:r>
      <w:r>
        <w:rPr>
          <w:rStyle w:val="FontStyle12"/>
        </w:rPr>
        <w:t xml:space="preserve">złotych) tytułem wadium. Oferty wykonawców, którzy nie dokonają </w:t>
      </w:r>
      <w:r>
        <w:rPr>
          <w:rStyle w:val="FontStyle13"/>
        </w:rPr>
        <w:t xml:space="preserve">ww. wpłaty nie będą rozpatrywane. </w:t>
      </w:r>
    </w:p>
    <w:p w14:paraId="5EA67F7B" w14:textId="77777777" w:rsidR="00C87BE9" w:rsidRDefault="00C526DA" w:rsidP="0067359C">
      <w:pPr>
        <w:pStyle w:val="Default"/>
        <w:numPr>
          <w:ilvl w:val="0"/>
          <w:numId w:val="3"/>
        </w:numPr>
        <w:suppressAutoHyphens/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zwraca wadium wszystkim wykonawcom niezwłocznie po wyborze oferty najkorzystniejszej lub unieważnieniu postępowania, z wyjątkiem wykonawcy, którego oferta została wybrana jako najkorzystniejsza. </w:t>
      </w:r>
    </w:p>
    <w:p w14:paraId="347567C7" w14:textId="77777777" w:rsidR="00C87BE9" w:rsidRDefault="00C526DA" w:rsidP="0067359C">
      <w:pPr>
        <w:pStyle w:val="Default"/>
        <w:numPr>
          <w:ilvl w:val="0"/>
          <w:numId w:val="3"/>
        </w:numPr>
        <w:suppressAutoHyphens/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Wykonawcy, którego oferta została wybrana jako najkorzystniejsza, zamawiający zwraca wadium niezwłocznie po zawarciu umowy. </w:t>
      </w:r>
    </w:p>
    <w:p w14:paraId="171B0BD2" w14:textId="77777777" w:rsidR="00C87BE9" w:rsidRDefault="00C526DA" w:rsidP="0067359C">
      <w:pPr>
        <w:pStyle w:val="Default"/>
        <w:numPr>
          <w:ilvl w:val="0"/>
          <w:numId w:val="3"/>
        </w:numPr>
        <w:suppressAutoHyphens/>
        <w:spacing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Zamawiający zwraca niezwłocznie wadium na wniosek wykonawcy, który wycofał ofertę przed upływem terminu składania ofert. </w:t>
      </w:r>
    </w:p>
    <w:p w14:paraId="03A1388E" w14:textId="77777777" w:rsidR="00C87BE9" w:rsidRDefault="00C526DA" w:rsidP="0067359C">
      <w:pPr>
        <w:pStyle w:val="Default"/>
        <w:numPr>
          <w:ilvl w:val="0"/>
          <w:numId w:val="3"/>
        </w:numPr>
        <w:suppressAutoHyphens/>
        <w:spacing w:line="276" w:lineRule="auto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Jeżeli wadium wniesiono w pieniądzu, zamawiający zwraca je wraz z odsetkami wynikającymi z umowy rachunku bankowego, na którym było ono przechowywane, pomniejszone o koszty prowadzenia rachunku bankowego oraz prowizji bankowej za przelew pieniędzy na rachunek bankowy wskazany przez wykonawcę. </w:t>
      </w:r>
    </w:p>
    <w:p w14:paraId="5B035B14" w14:textId="77777777" w:rsidR="00C87BE9" w:rsidRDefault="00C526DA" w:rsidP="0067359C">
      <w:pPr>
        <w:pStyle w:val="Default"/>
        <w:numPr>
          <w:ilvl w:val="0"/>
          <w:numId w:val="3"/>
        </w:numPr>
        <w:suppressAutoHyphens/>
        <w:spacing w:line="276" w:lineRule="auto"/>
        <w:ind w:left="425" w:hanging="42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Zamawiający zatrzymuje wadium wraz z odsetkami, jeżeli wykonawca, którego oferta została wybrana odmówił podpisania umowy na warunkach określonych w ofercie; </w:t>
      </w:r>
    </w:p>
    <w:p w14:paraId="2AC9F0A6" w14:textId="77777777" w:rsidR="00C87BE9" w:rsidRDefault="00C87BE9" w:rsidP="0067359C">
      <w:pPr>
        <w:pStyle w:val="Style1"/>
        <w:widowControl/>
        <w:tabs>
          <w:tab w:val="left" w:leader="dot" w:pos="8006"/>
        </w:tabs>
        <w:spacing w:line="276" w:lineRule="auto"/>
        <w:jc w:val="both"/>
        <w:rPr>
          <w:sz w:val="22"/>
          <w:szCs w:val="22"/>
        </w:rPr>
      </w:pPr>
    </w:p>
    <w:p w14:paraId="2021D6BD" w14:textId="77777777" w:rsidR="00C87BE9" w:rsidRPr="00E5314D" w:rsidRDefault="00C526DA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rStyle w:val="FontStyle12"/>
          <w:b/>
          <w:u w:val="single"/>
        </w:rPr>
      </w:pPr>
      <w:r w:rsidRPr="00E5314D">
        <w:rPr>
          <w:rStyle w:val="FontStyle12"/>
          <w:b/>
        </w:rPr>
        <w:t>Kryteria wyboru oferty cenowej</w:t>
      </w:r>
    </w:p>
    <w:p w14:paraId="4D37E09C" w14:textId="77777777" w:rsidR="00C87BE9" w:rsidRDefault="00C87BE9" w:rsidP="0067359C">
      <w:pPr>
        <w:pStyle w:val="Style2"/>
        <w:widowControl/>
        <w:spacing w:line="276" w:lineRule="auto"/>
        <w:ind w:firstLine="0"/>
        <w:rPr>
          <w:sz w:val="22"/>
          <w:szCs w:val="22"/>
        </w:rPr>
      </w:pPr>
    </w:p>
    <w:p w14:paraId="4A17EB37" w14:textId="2C300219" w:rsidR="00AD249B" w:rsidRPr="00522266" w:rsidRDefault="00AD249B" w:rsidP="00DE740A">
      <w:pPr>
        <w:suppressAutoHyphens w:val="0"/>
        <w:adjustRightInd w:val="0"/>
        <w:ind w:right="57"/>
        <w:jc w:val="both"/>
        <w:textAlignment w:val="auto"/>
        <w:rPr>
          <w:sz w:val="22"/>
          <w:szCs w:val="22"/>
        </w:rPr>
      </w:pPr>
      <w:r w:rsidRPr="00522266">
        <w:rPr>
          <w:sz w:val="22"/>
          <w:szCs w:val="22"/>
        </w:rPr>
        <w:t>O</w:t>
      </w:r>
      <w:r w:rsidR="00DE740A" w:rsidRPr="00522266">
        <w:rPr>
          <w:sz w:val="22"/>
          <w:szCs w:val="22"/>
        </w:rPr>
        <w:t>fer</w:t>
      </w:r>
      <w:r w:rsidR="003E59D9" w:rsidRPr="00522266">
        <w:rPr>
          <w:sz w:val="22"/>
          <w:szCs w:val="22"/>
        </w:rPr>
        <w:t>t</w:t>
      </w:r>
      <w:r w:rsidR="00DE740A" w:rsidRPr="00522266">
        <w:rPr>
          <w:sz w:val="22"/>
          <w:szCs w:val="22"/>
        </w:rPr>
        <w:t xml:space="preserve">y zostaną ocenione przez Zamawiającego w oparciu o następujące </w:t>
      </w:r>
      <w:r w:rsidRPr="00522266">
        <w:rPr>
          <w:sz w:val="22"/>
          <w:szCs w:val="22"/>
        </w:rPr>
        <w:t>kryteria</w:t>
      </w:r>
      <w:r w:rsidR="00DE740A" w:rsidRPr="00522266">
        <w:rPr>
          <w:sz w:val="22"/>
          <w:szCs w:val="22"/>
        </w:rPr>
        <w:t xml:space="preserve"> i ich znaczenie</w:t>
      </w:r>
      <w:r w:rsidRPr="00522266">
        <w:rPr>
          <w:sz w:val="22"/>
          <w:szCs w:val="22"/>
        </w:rPr>
        <w:t>:</w:t>
      </w:r>
    </w:p>
    <w:p w14:paraId="39841A61" w14:textId="16F61C1A" w:rsidR="0016128E" w:rsidRPr="00522266" w:rsidRDefault="0016128E" w:rsidP="0016128E">
      <w:pPr>
        <w:pStyle w:val="Akapitzlist"/>
        <w:widowControl w:val="0"/>
        <w:tabs>
          <w:tab w:val="left" w:pos="851"/>
        </w:tabs>
        <w:suppressAutoHyphens w:val="0"/>
        <w:autoSpaceDE w:val="0"/>
        <w:adjustRightInd w:val="0"/>
        <w:ind w:left="567" w:right="57"/>
        <w:contextualSpacing/>
        <w:jc w:val="both"/>
        <w:textAlignment w:val="auto"/>
        <w:rPr>
          <w:b/>
          <w:sz w:val="22"/>
          <w:szCs w:val="22"/>
        </w:rPr>
      </w:pPr>
    </w:p>
    <w:p w14:paraId="4C522CC2" w14:textId="11B28E0F" w:rsidR="0016128E" w:rsidRPr="00522266" w:rsidRDefault="0016128E" w:rsidP="00487A71">
      <w:pPr>
        <w:pStyle w:val="Akapitzlist"/>
        <w:widowControl w:val="0"/>
        <w:numPr>
          <w:ilvl w:val="1"/>
          <w:numId w:val="35"/>
        </w:numPr>
        <w:tabs>
          <w:tab w:val="left" w:leader="dot" w:pos="851"/>
        </w:tabs>
        <w:suppressAutoHyphens w:val="0"/>
        <w:autoSpaceDE w:val="0"/>
        <w:adjustRightInd w:val="0"/>
        <w:ind w:left="567" w:right="57" w:firstLine="0"/>
        <w:contextualSpacing/>
        <w:jc w:val="both"/>
        <w:textAlignment w:val="auto"/>
        <w:rPr>
          <w:sz w:val="22"/>
          <w:szCs w:val="22"/>
        </w:rPr>
      </w:pPr>
      <w:r w:rsidRPr="00841C41">
        <w:rPr>
          <w:b/>
          <w:sz w:val="22"/>
          <w:szCs w:val="22"/>
        </w:rPr>
        <w:t>Kryterium I</w:t>
      </w:r>
      <w:r w:rsidRPr="00522266">
        <w:rPr>
          <w:sz w:val="22"/>
          <w:szCs w:val="22"/>
        </w:rPr>
        <w:t xml:space="preserve">:  </w:t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b/>
          <w:sz w:val="22"/>
          <w:szCs w:val="22"/>
        </w:rPr>
        <w:t>75 % = 75 pkt</w:t>
      </w:r>
    </w:p>
    <w:p w14:paraId="12A78822" w14:textId="377E3DE4" w:rsidR="00AD249B" w:rsidRPr="00522266" w:rsidRDefault="0016128E" w:rsidP="0016128E">
      <w:pPr>
        <w:pStyle w:val="Akapitzlist"/>
        <w:widowControl w:val="0"/>
        <w:tabs>
          <w:tab w:val="left" w:pos="851"/>
        </w:tabs>
        <w:suppressAutoHyphens w:val="0"/>
        <w:autoSpaceDE w:val="0"/>
        <w:adjustRightInd w:val="0"/>
        <w:ind w:left="567" w:right="57"/>
        <w:contextualSpacing/>
        <w:jc w:val="both"/>
        <w:textAlignment w:val="auto"/>
        <w:rPr>
          <w:b/>
          <w:sz w:val="22"/>
          <w:szCs w:val="22"/>
        </w:rPr>
      </w:pPr>
      <w:r w:rsidRPr="00522266">
        <w:rPr>
          <w:sz w:val="22"/>
          <w:szCs w:val="22"/>
        </w:rPr>
        <w:t xml:space="preserve">     </w:t>
      </w:r>
      <w:r w:rsidR="00AD249B" w:rsidRPr="00522266">
        <w:rPr>
          <w:sz w:val="22"/>
          <w:szCs w:val="22"/>
        </w:rPr>
        <w:t xml:space="preserve">Cena </w:t>
      </w:r>
      <w:r w:rsidR="00AD249B" w:rsidRPr="00522266">
        <w:rPr>
          <w:sz w:val="22"/>
          <w:szCs w:val="22"/>
        </w:rPr>
        <w:tab/>
      </w:r>
      <w:r w:rsidR="00DE740A" w:rsidRPr="00522266">
        <w:rPr>
          <w:sz w:val="22"/>
          <w:szCs w:val="22"/>
        </w:rPr>
        <w:tab/>
      </w:r>
      <w:r w:rsidR="00DE740A" w:rsidRPr="00522266">
        <w:rPr>
          <w:sz w:val="22"/>
          <w:szCs w:val="22"/>
        </w:rPr>
        <w:tab/>
      </w:r>
      <w:r w:rsidR="00DE740A" w:rsidRPr="00522266">
        <w:rPr>
          <w:sz w:val="22"/>
          <w:szCs w:val="22"/>
        </w:rPr>
        <w:tab/>
      </w:r>
      <w:r w:rsidR="00DE740A" w:rsidRPr="00522266">
        <w:rPr>
          <w:sz w:val="22"/>
          <w:szCs w:val="22"/>
        </w:rPr>
        <w:tab/>
      </w:r>
      <w:r w:rsidR="00DE740A"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="00DE740A" w:rsidRPr="00522266">
        <w:rPr>
          <w:sz w:val="22"/>
          <w:szCs w:val="22"/>
        </w:rPr>
        <w:tab/>
      </w:r>
    </w:p>
    <w:p w14:paraId="06BB1BD3" w14:textId="77777777" w:rsidR="0016128E" w:rsidRPr="00841C41" w:rsidRDefault="0016128E" w:rsidP="0016128E">
      <w:pPr>
        <w:pStyle w:val="Akapitzlist"/>
        <w:widowControl w:val="0"/>
        <w:tabs>
          <w:tab w:val="left" w:pos="851"/>
        </w:tabs>
        <w:suppressAutoHyphens w:val="0"/>
        <w:autoSpaceDE w:val="0"/>
        <w:adjustRightInd w:val="0"/>
        <w:ind w:left="567" w:right="57"/>
        <w:contextualSpacing/>
        <w:jc w:val="both"/>
        <w:textAlignment w:val="auto"/>
        <w:rPr>
          <w:sz w:val="2"/>
          <w:szCs w:val="22"/>
        </w:rPr>
      </w:pPr>
    </w:p>
    <w:p w14:paraId="67F82BAE" w14:textId="6350113F" w:rsidR="0016128E" w:rsidRPr="00522266" w:rsidRDefault="00AD249B" w:rsidP="00487A71">
      <w:pPr>
        <w:pStyle w:val="Akapitzlist"/>
        <w:widowControl w:val="0"/>
        <w:numPr>
          <w:ilvl w:val="1"/>
          <w:numId w:val="35"/>
        </w:numPr>
        <w:tabs>
          <w:tab w:val="left" w:pos="851"/>
        </w:tabs>
        <w:suppressAutoHyphens w:val="0"/>
        <w:autoSpaceDE w:val="0"/>
        <w:adjustRightInd w:val="0"/>
        <w:ind w:left="567" w:right="57" w:firstLine="0"/>
        <w:contextualSpacing/>
        <w:jc w:val="both"/>
        <w:textAlignment w:val="auto"/>
        <w:rPr>
          <w:b/>
          <w:sz w:val="22"/>
          <w:szCs w:val="22"/>
        </w:rPr>
      </w:pPr>
      <w:r w:rsidRPr="00841C41">
        <w:rPr>
          <w:b/>
          <w:sz w:val="22"/>
          <w:szCs w:val="22"/>
        </w:rPr>
        <w:t>Kryterium II</w:t>
      </w:r>
      <w:r w:rsidRPr="00522266">
        <w:rPr>
          <w:sz w:val="22"/>
          <w:szCs w:val="22"/>
        </w:rPr>
        <w:t xml:space="preserve">: </w:t>
      </w:r>
      <w:r w:rsidR="0016128E" w:rsidRPr="00522266">
        <w:rPr>
          <w:sz w:val="22"/>
          <w:szCs w:val="22"/>
        </w:rPr>
        <w:tab/>
      </w:r>
      <w:r w:rsidR="0016128E" w:rsidRPr="00522266">
        <w:rPr>
          <w:sz w:val="22"/>
          <w:szCs w:val="22"/>
        </w:rPr>
        <w:tab/>
      </w:r>
      <w:r w:rsidR="0016128E" w:rsidRPr="00522266">
        <w:rPr>
          <w:sz w:val="22"/>
          <w:szCs w:val="22"/>
        </w:rPr>
        <w:tab/>
      </w:r>
      <w:r w:rsidR="0016128E" w:rsidRPr="00522266">
        <w:rPr>
          <w:sz w:val="22"/>
          <w:szCs w:val="22"/>
        </w:rPr>
        <w:tab/>
      </w:r>
      <w:r w:rsidR="0016128E" w:rsidRPr="00522266">
        <w:rPr>
          <w:sz w:val="22"/>
          <w:szCs w:val="22"/>
        </w:rPr>
        <w:tab/>
      </w:r>
      <w:r w:rsidR="0016128E" w:rsidRPr="00522266">
        <w:rPr>
          <w:sz w:val="22"/>
          <w:szCs w:val="22"/>
        </w:rPr>
        <w:tab/>
      </w:r>
      <w:r w:rsidR="0016128E" w:rsidRPr="00522266">
        <w:rPr>
          <w:sz w:val="22"/>
          <w:szCs w:val="22"/>
        </w:rPr>
        <w:tab/>
      </w:r>
      <w:r w:rsidR="0016128E" w:rsidRPr="00522266">
        <w:rPr>
          <w:b/>
          <w:sz w:val="22"/>
          <w:szCs w:val="22"/>
        </w:rPr>
        <w:t>15%  = 15 pkt</w:t>
      </w:r>
    </w:p>
    <w:p w14:paraId="401E2A16" w14:textId="61FA61C6" w:rsidR="00AD249B" w:rsidRPr="00841C41" w:rsidRDefault="0016128E" w:rsidP="00B34E2F">
      <w:pPr>
        <w:pStyle w:val="Akapitzlist"/>
        <w:widowControl w:val="0"/>
        <w:tabs>
          <w:tab w:val="left" w:pos="851"/>
        </w:tabs>
        <w:suppressAutoHyphens w:val="0"/>
        <w:autoSpaceDE w:val="0"/>
        <w:adjustRightInd w:val="0"/>
        <w:ind w:left="567" w:right="57"/>
        <w:contextualSpacing/>
        <w:jc w:val="both"/>
        <w:textAlignment w:val="auto"/>
        <w:rPr>
          <w:b/>
          <w:sz w:val="10"/>
          <w:szCs w:val="22"/>
        </w:rPr>
      </w:pPr>
      <w:r w:rsidRPr="00522266">
        <w:rPr>
          <w:sz w:val="22"/>
          <w:szCs w:val="22"/>
        </w:rPr>
        <w:t xml:space="preserve">     </w:t>
      </w:r>
      <w:r w:rsidR="00B34E2F" w:rsidRPr="00522266">
        <w:rPr>
          <w:sz w:val="22"/>
          <w:szCs w:val="22"/>
        </w:rPr>
        <w:t>Gwarantowany</w:t>
      </w:r>
      <w:r w:rsidR="00AD249B" w:rsidRPr="00522266">
        <w:rPr>
          <w:sz w:val="22"/>
          <w:szCs w:val="22"/>
        </w:rPr>
        <w:t xml:space="preserve"> wskaźnik </w:t>
      </w:r>
      <w:r w:rsidR="00B34E2F" w:rsidRPr="00522266">
        <w:rPr>
          <w:sz w:val="22"/>
          <w:szCs w:val="22"/>
        </w:rPr>
        <w:t xml:space="preserve">odpisu płatności </w:t>
      </w:r>
      <w:r w:rsidR="00AD249B" w:rsidRPr="00522266">
        <w:rPr>
          <w:sz w:val="22"/>
          <w:szCs w:val="22"/>
        </w:rPr>
        <w:t xml:space="preserve">na PFRON </w:t>
      </w:r>
      <w:r w:rsidR="00B34E2F" w:rsidRPr="00522266">
        <w:rPr>
          <w:sz w:val="22"/>
          <w:szCs w:val="22"/>
        </w:rPr>
        <w:tab/>
        <w:t>w okresie obowiązywania umowy</w:t>
      </w:r>
      <w:r w:rsidR="003E59D9" w:rsidRPr="00522266">
        <w:rPr>
          <w:sz w:val="22"/>
          <w:szCs w:val="22"/>
        </w:rPr>
        <w:t xml:space="preserve"> (w %)</w:t>
      </w:r>
      <w:r w:rsidR="00B34E2F" w:rsidRPr="00841C41">
        <w:rPr>
          <w:sz w:val="10"/>
          <w:szCs w:val="22"/>
        </w:rPr>
        <w:tab/>
      </w:r>
      <w:r w:rsidR="00DE740A"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  <w:r w:rsidRPr="00841C41">
        <w:rPr>
          <w:sz w:val="10"/>
          <w:szCs w:val="22"/>
        </w:rPr>
        <w:tab/>
      </w:r>
    </w:p>
    <w:p w14:paraId="04BAE2E5" w14:textId="013EDA79" w:rsidR="0016128E" w:rsidRPr="00522266" w:rsidRDefault="00AD249B" w:rsidP="00487A71">
      <w:pPr>
        <w:pStyle w:val="Akapitzlist"/>
        <w:widowControl w:val="0"/>
        <w:numPr>
          <w:ilvl w:val="1"/>
          <w:numId w:val="35"/>
        </w:numPr>
        <w:tabs>
          <w:tab w:val="left" w:leader="hyphen" w:pos="851"/>
        </w:tabs>
        <w:suppressAutoHyphens w:val="0"/>
        <w:autoSpaceDE w:val="0"/>
        <w:adjustRightInd w:val="0"/>
        <w:ind w:left="567" w:right="57" w:firstLine="0"/>
        <w:contextualSpacing/>
        <w:jc w:val="both"/>
        <w:textAlignment w:val="auto"/>
        <w:rPr>
          <w:sz w:val="22"/>
          <w:szCs w:val="22"/>
        </w:rPr>
      </w:pPr>
      <w:r w:rsidRPr="00841C41">
        <w:rPr>
          <w:b/>
          <w:sz w:val="22"/>
          <w:szCs w:val="22"/>
        </w:rPr>
        <w:t>Kryterium III</w:t>
      </w:r>
      <w:r w:rsidRPr="00522266">
        <w:rPr>
          <w:sz w:val="22"/>
          <w:szCs w:val="22"/>
        </w:rPr>
        <w:t>:</w:t>
      </w:r>
      <w:r w:rsidR="0019444A" w:rsidRPr="00522266">
        <w:rPr>
          <w:sz w:val="22"/>
          <w:szCs w:val="22"/>
        </w:rPr>
        <w:tab/>
      </w:r>
      <w:r w:rsidR="00E92B36" w:rsidRPr="00522266">
        <w:rPr>
          <w:sz w:val="22"/>
          <w:szCs w:val="22"/>
        </w:rPr>
        <w:t xml:space="preserve"> </w:t>
      </w:r>
      <w:r w:rsidR="00841C41">
        <w:rPr>
          <w:sz w:val="22"/>
          <w:szCs w:val="22"/>
        </w:rPr>
        <w:tab/>
      </w:r>
      <w:r w:rsidR="00841C41">
        <w:rPr>
          <w:sz w:val="22"/>
          <w:szCs w:val="22"/>
        </w:rPr>
        <w:tab/>
      </w:r>
      <w:r w:rsidR="00841C41">
        <w:rPr>
          <w:sz w:val="22"/>
          <w:szCs w:val="22"/>
        </w:rPr>
        <w:tab/>
      </w:r>
      <w:r w:rsidR="00841C41">
        <w:rPr>
          <w:sz w:val="22"/>
          <w:szCs w:val="22"/>
        </w:rPr>
        <w:tab/>
      </w:r>
      <w:r w:rsidR="00841C41">
        <w:rPr>
          <w:sz w:val="22"/>
          <w:szCs w:val="22"/>
        </w:rPr>
        <w:tab/>
      </w:r>
      <w:r w:rsidR="00841C41">
        <w:rPr>
          <w:sz w:val="22"/>
          <w:szCs w:val="22"/>
        </w:rPr>
        <w:tab/>
      </w:r>
      <w:r w:rsidR="0016128E" w:rsidRPr="00522266">
        <w:rPr>
          <w:b/>
          <w:sz w:val="22"/>
          <w:szCs w:val="22"/>
        </w:rPr>
        <w:t>10 % = 10 pkt</w:t>
      </w:r>
    </w:p>
    <w:p w14:paraId="71F58A7F" w14:textId="4CAAA11E" w:rsidR="00E92B36" w:rsidRPr="00522266" w:rsidRDefault="0016128E" w:rsidP="0016128E">
      <w:pPr>
        <w:pStyle w:val="Akapitzlist"/>
        <w:widowControl w:val="0"/>
        <w:tabs>
          <w:tab w:val="left" w:pos="851"/>
        </w:tabs>
        <w:suppressAutoHyphens w:val="0"/>
        <w:autoSpaceDE w:val="0"/>
        <w:adjustRightInd w:val="0"/>
        <w:ind w:left="567" w:right="57"/>
        <w:contextualSpacing/>
        <w:jc w:val="both"/>
        <w:textAlignment w:val="auto"/>
        <w:rPr>
          <w:sz w:val="22"/>
          <w:szCs w:val="22"/>
        </w:rPr>
      </w:pPr>
      <w:r w:rsidRPr="00522266">
        <w:rPr>
          <w:sz w:val="22"/>
          <w:szCs w:val="22"/>
        </w:rPr>
        <w:t xml:space="preserve">     </w:t>
      </w:r>
      <w:r w:rsidR="008A6082" w:rsidRPr="00522266">
        <w:rPr>
          <w:sz w:val="22"/>
          <w:szCs w:val="22"/>
        </w:rPr>
        <w:t xml:space="preserve">Patrol Interwencyjny </w:t>
      </w:r>
      <w:r w:rsidR="00E92B36" w:rsidRPr="00522266">
        <w:rPr>
          <w:sz w:val="22"/>
          <w:szCs w:val="22"/>
        </w:rPr>
        <w:t xml:space="preserve">w ramach własnych zasobów kadrowych (bez udziału podwykonawców) </w:t>
      </w:r>
      <w:r w:rsidRPr="00522266">
        <w:rPr>
          <w:sz w:val="22"/>
          <w:szCs w:val="22"/>
        </w:rPr>
        <w:t xml:space="preserve"> </w:t>
      </w:r>
      <w:r w:rsidRPr="00522266">
        <w:rPr>
          <w:sz w:val="22"/>
          <w:szCs w:val="22"/>
        </w:rPr>
        <w:br/>
        <w:t xml:space="preserve">     z gwarantowanym</w:t>
      </w:r>
      <w:r w:rsidR="008A6082" w:rsidRPr="00522266">
        <w:rPr>
          <w:sz w:val="22"/>
          <w:szCs w:val="22"/>
        </w:rPr>
        <w:t xml:space="preserve"> czasem  przyjazdu nie dłuższym niż 30min</w:t>
      </w:r>
    </w:p>
    <w:p w14:paraId="60416E80" w14:textId="688D451A" w:rsidR="00AD249B" w:rsidRPr="00522266" w:rsidRDefault="00E92B36" w:rsidP="008A6082">
      <w:pPr>
        <w:pStyle w:val="Akapitzlist"/>
        <w:widowControl w:val="0"/>
        <w:tabs>
          <w:tab w:val="left" w:pos="851"/>
        </w:tabs>
        <w:suppressAutoHyphens w:val="0"/>
        <w:autoSpaceDE w:val="0"/>
        <w:adjustRightInd w:val="0"/>
        <w:ind w:left="567" w:right="57"/>
        <w:contextualSpacing/>
        <w:jc w:val="both"/>
        <w:textAlignment w:val="auto"/>
        <w:rPr>
          <w:b/>
          <w:sz w:val="22"/>
          <w:szCs w:val="22"/>
        </w:rPr>
      </w:pP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="0019444A" w:rsidRPr="00522266">
        <w:rPr>
          <w:sz w:val="22"/>
          <w:szCs w:val="22"/>
        </w:rPr>
        <w:tab/>
      </w:r>
      <w:r w:rsidR="0019444A" w:rsidRPr="00522266">
        <w:rPr>
          <w:sz w:val="22"/>
          <w:szCs w:val="22"/>
        </w:rPr>
        <w:tab/>
      </w:r>
    </w:p>
    <w:p w14:paraId="2A3D2462" w14:textId="77777777" w:rsidR="00AD249B" w:rsidRPr="00522266" w:rsidRDefault="00AD249B" w:rsidP="00AD249B">
      <w:pPr>
        <w:pStyle w:val="Akapitzlist"/>
        <w:widowControl w:val="0"/>
        <w:tabs>
          <w:tab w:val="left" w:pos="851"/>
        </w:tabs>
        <w:autoSpaceDE w:val="0"/>
        <w:adjustRightInd w:val="0"/>
        <w:ind w:left="567" w:right="5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  <w:t>-------------------------</w:t>
      </w:r>
    </w:p>
    <w:p w14:paraId="06A98CCF" w14:textId="30387720" w:rsidR="00AD249B" w:rsidRPr="00522266" w:rsidRDefault="00DE740A" w:rsidP="00AD249B">
      <w:pPr>
        <w:pStyle w:val="Akapitzlist"/>
        <w:widowControl w:val="0"/>
        <w:tabs>
          <w:tab w:val="left" w:pos="851"/>
        </w:tabs>
        <w:autoSpaceDE w:val="0"/>
        <w:adjustRightInd w:val="0"/>
        <w:ind w:left="567" w:right="57"/>
        <w:jc w:val="both"/>
        <w:rPr>
          <w:b/>
          <w:sz w:val="22"/>
          <w:szCs w:val="22"/>
        </w:rPr>
      </w:pP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  <w:t xml:space="preserve">    </w:t>
      </w:r>
      <w:r w:rsidR="00841C41">
        <w:rPr>
          <w:sz w:val="22"/>
          <w:szCs w:val="22"/>
        </w:rPr>
        <w:tab/>
      </w:r>
      <w:proofErr w:type="spellStart"/>
      <w:r w:rsidRPr="00522266">
        <w:rPr>
          <w:b/>
          <w:sz w:val="22"/>
          <w:szCs w:val="22"/>
        </w:rPr>
        <w:t>W</w:t>
      </w:r>
      <w:r w:rsidRPr="00522266">
        <w:rPr>
          <w:sz w:val="22"/>
          <w:szCs w:val="22"/>
        </w:rPr>
        <w:t>max</w:t>
      </w:r>
      <w:proofErr w:type="spellEnd"/>
      <w:r w:rsidRPr="00522266">
        <w:rPr>
          <w:b/>
          <w:sz w:val="22"/>
          <w:szCs w:val="22"/>
        </w:rPr>
        <w:t xml:space="preserve"> = </w:t>
      </w:r>
      <w:r w:rsidR="00AD249B" w:rsidRPr="00522266">
        <w:rPr>
          <w:b/>
          <w:sz w:val="22"/>
          <w:szCs w:val="22"/>
        </w:rPr>
        <w:t>1</w:t>
      </w:r>
      <w:r w:rsidRPr="00522266">
        <w:rPr>
          <w:b/>
          <w:sz w:val="22"/>
          <w:szCs w:val="22"/>
        </w:rPr>
        <w:t xml:space="preserve">00% </w:t>
      </w:r>
      <w:r w:rsidR="00AD249B" w:rsidRPr="00522266">
        <w:rPr>
          <w:b/>
          <w:sz w:val="22"/>
          <w:szCs w:val="22"/>
        </w:rPr>
        <w:t>=</w:t>
      </w:r>
      <w:r w:rsidRPr="00522266">
        <w:rPr>
          <w:b/>
          <w:sz w:val="22"/>
          <w:szCs w:val="22"/>
        </w:rPr>
        <w:t xml:space="preserve"> </w:t>
      </w:r>
      <w:r w:rsidR="00AD249B" w:rsidRPr="00522266">
        <w:rPr>
          <w:b/>
          <w:sz w:val="22"/>
          <w:szCs w:val="22"/>
        </w:rPr>
        <w:t>100 pkt</w:t>
      </w:r>
    </w:p>
    <w:p w14:paraId="318BA66F" w14:textId="77777777" w:rsidR="00AD249B" w:rsidRPr="00522266" w:rsidRDefault="00AD249B" w:rsidP="00AD249B">
      <w:pPr>
        <w:pStyle w:val="Akapitzlist"/>
        <w:widowControl w:val="0"/>
        <w:tabs>
          <w:tab w:val="left" w:pos="851"/>
        </w:tabs>
        <w:autoSpaceDE w:val="0"/>
        <w:adjustRightInd w:val="0"/>
        <w:ind w:left="567" w:right="5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</w:p>
    <w:p w14:paraId="557CC3DE" w14:textId="0EA0EAAA" w:rsidR="00AD249B" w:rsidRPr="00522266" w:rsidRDefault="00AD249B" w:rsidP="00AD249B">
      <w:pPr>
        <w:adjustRightInd w:val="0"/>
        <w:ind w:left="567" w:right="57" w:hanging="56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>Sposób obliczenia wartości punktowej, gdzie:</w:t>
      </w:r>
    </w:p>
    <w:p w14:paraId="2100FA6D" w14:textId="66510E55" w:rsidR="001E6115" w:rsidRPr="00522266" w:rsidRDefault="001E6115" w:rsidP="001E6115">
      <w:pPr>
        <w:adjustRightInd w:val="0"/>
        <w:ind w:left="567" w:right="57" w:hanging="56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 xml:space="preserve">KC  </w:t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  <w:t>Suma punktów przyznanych we wszystkich kryteriach</w:t>
      </w:r>
    </w:p>
    <w:p w14:paraId="2E7309CB" w14:textId="6346ABC0" w:rsidR="00AD249B" w:rsidRPr="00522266" w:rsidRDefault="001E6115" w:rsidP="00AD249B">
      <w:pPr>
        <w:adjustRightInd w:val="0"/>
        <w:ind w:left="567" w:right="57" w:hanging="567"/>
        <w:jc w:val="both"/>
        <w:rPr>
          <w:sz w:val="22"/>
          <w:szCs w:val="22"/>
        </w:rPr>
      </w:pPr>
      <w:proofErr w:type="spellStart"/>
      <w:r w:rsidRPr="00522266">
        <w:rPr>
          <w:sz w:val="22"/>
          <w:szCs w:val="22"/>
        </w:rPr>
        <w:t>Kn</w:t>
      </w:r>
      <w:proofErr w:type="spellEnd"/>
      <w:r w:rsidRPr="00522266">
        <w:rPr>
          <w:sz w:val="22"/>
          <w:szCs w:val="22"/>
        </w:rPr>
        <w:t xml:space="preserve"> </w:t>
      </w:r>
      <w:r w:rsidR="00AD249B" w:rsidRPr="00522266">
        <w:rPr>
          <w:sz w:val="22"/>
          <w:szCs w:val="22"/>
        </w:rPr>
        <w:t xml:space="preserve"> </w:t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  <w:t>I</w:t>
      </w:r>
      <w:r w:rsidR="00AD249B" w:rsidRPr="00522266">
        <w:rPr>
          <w:sz w:val="22"/>
          <w:szCs w:val="22"/>
        </w:rPr>
        <w:t>lość punktów przyznanych w danym kryterium, gdzie n = numer kryterium</w:t>
      </w:r>
    </w:p>
    <w:p w14:paraId="0321AD64" w14:textId="5B832DEC" w:rsidR="00AD249B" w:rsidRPr="00522266" w:rsidRDefault="00AD249B" w:rsidP="00AD249B">
      <w:pPr>
        <w:adjustRightInd w:val="0"/>
        <w:ind w:left="567" w:right="57" w:hanging="567"/>
        <w:jc w:val="both"/>
        <w:rPr>
          <w:sz w:val="22"/>
          <w:szCs w:val="22"/>
        </w:rPr>
      </w:pPr>
      <w:proofErr w:type="spellStart"/>
      <w:r w:rsidRPr="00522266">
        <w:rPr>
          <w:sz w:val="22"/>
          <w:szCs w:val="22"/>
        </w:rPr>
        <w:t>Xmin</w:t>
      </w:r>
      <w:proofErr w:type="spellEnd"/>
      <w:r w:rsidR="001E6115" w:rsidRPr="00522266">
        <w:rPr>
          <w:sz w:val="22"/>
          <w:szCs w:val="22"/>
        </w:rPr>
        <w:t xml:space="preserve"> </w:t>
      </w:r>
      <w:r w:rsidR="001E6115" w:rsidRPr="00522266">
        <w:rPr>
          <w:sz w:val="22"/>
          <w:szCs w:val="22"/>
        </w:rPr>
        <w:tab/>
      </w:r>
      <w:r w:rsidR="001E6115" w:rsidRPr="00522266">
        <w:rPr>
          <w:sz w:val="22"/>
          <w:szCs w:val="22"/>
        </w:rPr>
        <w:tab/>
      </w:r>
      <w:r w:rsidR="001E6115" w:rsidRPr="00522266">
        <w:rPr>
          <w:sz w:val="22"/>
          <w:szCs w:val="22"/>
        </w:rPr>
        <w:tab/>
        <w:t>N</w:t>
      </w:r>
      <w:r w:rsidRPr="00522266">
        <w:rPr>
          <w:sz w:val="22"/>
          <w:szCs w:val="22"/>
        </w:rPr>
        <w:t>ajniższa zaoferowana wartość, spośród wszystkich ofert niepodlegających odrzuceniu</w:t>
      </w:r>
    </w:p>
    <w:p w14:paraId="3E0595FE" w14:textId="6A109D2D" w:rsidR="00AD249B" w:rsidRPr="00522266" w:rsidRDefault="00AD249B" w:rsidP="00AD249B">
      <w:pPr>
        <w:adjustRightInd w:val="0"/>
        <w:ind w:left="567" w:right="57" w:hanging="567"/>
        <w:jc w:val="both"/>
        <w:rPr>
          <w:sz w:val="22"/>
          <w:szCs w:val="22"/>
        </w:rPr>
      </w:pPr>
      <w:proofErr w:type="spellStart"/>
      <w:r w:rsidRPr="00522266">
        <w:rPr>
          <w:sz w:val="22"/>
          <w:szCs w:val="22"/>
        </w:rPr>
        <w:t>Xmax</w:t>
      </w:r>
      <w:proofErr w:type="spellEnd"/>
      <w:r w:rsidRPr="00522266">
        <w:rPr>
          <w:sz w:val="22"/>
          <w:szCs w:val="22"/>
        </w:rPr>
        <w:t xml:space="preserve"> </w:t>
      </w:r>
      <w:r w:rsidR="001E6115"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 xml:space="preserve"> </w:t>
      </w:r>
      <w:r w:rsidR="001E6115" w:rsidRPr="00522266">
        <w:rPr>
          <w:sz w:val="22"/>
          <w:szCs w:val="22"/>
        </w:rPr>
        <w:tab/>
        <w:t>N</w:t>
      </w:r>
      <w:r w:rsidRPr="00522266">
        <w:rPr>
          <w:sz w:val="22"/>
          <w:szCs w:val="22"/>
        </w:rPr>
        <w:t>ajwyższa zaoferowana wartość, spośród wszystkich ofert niepodlegających odrzuceniu</w:t>
      </w:r>
    </w:p>
    <w:p w14:paraId="775801BF" w14:textId="0851B921" w:rsidR="00AD249B" w:rsidRPr="00522266" w:rsidRDefault="001E6115" w:rsidP="00AD249B">
      <w:pPr>
        <w:adjustRightInd w:val="0"/>
        <w:ind w:left="567" w:right="57" w:hanging="567"/>
        <w:jc w:val="both"/>
        <w:rPr>
          <w:sz w:val="22"/>
          <w:szCs w:val="22"/>
        </w:rPr>
      </w:pPr>
      <w:proofErr w:type="spellStart"/>
      <w:r w:rsidRPr="00522266">
        <w:rPr>
          <w:sz w:val="22"/>
          <w:szCs w:val="22"/>
        </w:rPr>
        <w:t>Xob</w:t>
      </w:r>
      <w:proofErr w:type="spellEnd"/>
      <w:r w:rsidRPr="00522266">
        <w:rPr>
          <w:sz w:val="22"/>
          <w:szCs w:val="22"/>
        </w:rPr>
        <w:t xml:space="preserve"> </w:t>
      </w:r>
      <w:r w:rsidRPr="00522266">
        <w:rPr>
          <w:sz w:val="22"/>
          <w:szCs w:val="22"/>
        </w:rPr>
        <w:tab/>
      </w:r>
      <w:r w:rsidR="00AD249B" w:rsidRPr="00522266">
        <w:rPr>
          <w:sz w:val="22"/>
          <w:szCs w:val="22"/>
        </w:rPr>
        <w:t xml:space="preserve"> </w:t>
      </w:r>
      <w:r w:rsidRPr="00522266">
        <w:rPr>
          <w:sz w:val="22"/>
          <w:szCs w:val="22"/>
        </w:rPr>
        <w:tab/>
      </w:r>
      <w:r w:rsidRPr="00522266">
        <w:rPr>
          <w:sz w:val="22"/>
          <w:szCs w:val="22"/>
        </w:rPr>
        <w:tab/>
        <w:t>W</w:t>
      </w:r>
      <w:r w:rsidR="00AD249B" w:rsidRPr="00522266">
        <w:rPr>
          <w:sz w:val="22"/>
          <w:szCs w:val="22"/>
        </w:rPr>
        <w:t>artość zaoferowana w ofercie badanej</w:t>
      </w:r>
    </w:p>
    <w:p w14:paraId="1AA8EE42" w14:textId="78021A14" w:rsidR="00AD249B" w:rsidRPr="00522266" w:rsidRDefault="001E6115" w:rsidP="00AD249B">
      <w:pPr>
        <w:adjustRightInd w:val="0"/>
        <w:ind w:left="567" w:right="57" w:hanging="567"/>
        <w:jc w:val="both"/>
        <w:rPr>
          <w:sz w:val="22"/>
          <w:szCs w:val="22"/>
        </w:rPr>
      </w:pPr>
      <w:proofErr w:type="spellStart"/>
      <w:r w:rsidRPr="00522266">
        <w:rPr>
          <w:sz w:val="22"/>
          <w:szCs w:val="22"/>
        </w:rPr>
        <w:lastRenderedPageBreak/>
        <w:t>Wmax</w:t>
      </w:r>
      <w:proofErr w:type="spellEnd"/>
      <w:r w:rsidRPr="00522266">
        <w:rPr>
          <w:sz w:val="22"/>
          <w:szCs w:val="22"/>
        </w:rPr>
        <w:t xml:space="preserve"> </w:t>
      </w:r>
      <w:r w:rsidRPr="00522266">
        <w:rPr>
          <w:sz w:val="22"/>
          <w:szCs w:val="22"/>
        </w:rPr>
        <w:tab/>
      </w:r>
      <w:r w:rsidR="00AD249B" w:rsidRPr="00522266">
        <w:rPr>
          <w:sz w:val="22"/>
          <w:szCs w:val="22"/>
        </w:rPr>
        <w:t xml:space="preserve"> </w:t>
      </w:r>
      <w:r w:rsidRPr="00522266">
        <w:rPr>
          <w:sz w:val="22"/>
          <w:szCs w:val="22"/>
        </w:rPr>
        <w:tab/>
        <w:t>W</w:t>
      </w:r>
      <w:r w:rsidR="00DE740A" w:rsidRPr="00522266">
        <w:rPr>
          <w:sz w:val="22"/>
          <w:szCs w:val="22"/>
        </w:rPr>
        <w:t xml:space="preserve">aga kryterium jako </w:t>
      </w:r>
      <w:r w:rsidR="00AD249B" w:rsidRPr="00522266">
        <w:rPr>
          <w:sz w:val="22"/>
          <w:szCs w:val="22"/>
        </w:rPr>
        <w:t>maksymalna ilość punktów ocenianej pozycji</w:t>
      </w:r>
    </w:p>
    <w:p w14:paraId="05B125D5" w14:textId="77777777" w:rsidR="00AD249B" w:rsidRPr="00522266" w:rsidRDefault="00AD249B" w:rsidP="00AD249B">
      <w:pPr>
        <w:adjustRightInd w:val="0"/>
        <w:ind w:left="567" w:right="57" w:hanging="567"/>
        <w:jc w:val="both"/>
        <w:rPr>
          <w:sz w:val="22"/>
          <w:szCs w:val="22"/>
        </w:rPr>
      </w:pPr>
    </w:p>
    <w:p w14:paraId="549A596E" w14:textId="3E19F9AE" w:rsidR="0016128E" w:rsidRPr="00522266" w:rsidRDefault="005E23DD" w:rsidP="0016128E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>Sposób obliczenia wartości punktowej</w:t>
      </w:r>
      <w:r w:rsidRPr="00522266">
        <w:rPr>
          <w:b/>
          <w:sz w:val="22"/>
          <w:szCs w:val="22"/>
        </w:rPr>
        <w:t xml:space="preserve"> </w:t>
      </w:r>
      <w:r w:rsidR="00AD249B" w:rsidRPr="00522266">
        <w:rPr>
          <w:b/>
          <w:sz w:val="22"/>
          <w:szCs w:val="22"/>
        </w:rPr>
        <w:t xml:space="preserve">KRYTERIUM </w:t>
      </w:r>
      <w:r w:rsidR="008A6082" w:rsidRPr="00522266">
        <w:rPr>
          <w:b/>
          <w:sz w:val="22"/>
          <w:szCs w:val="22"/>
        </w:rPr>
        <w:t xml:space="preserve"> </w:t>
      </w:r>
      <w:r w:rsidRPr="00522266">
        <w:rPr>
          <w:b/>
          <w:sz w:val="22"/>
          <w:szCs w:val="22"/>
        </w:rPr>
        <w:t>I</w:t>
      </w:r>
    </w:p>
    <w:p w14:paraId="7805170B" w14:textId="445B14BC" w:rsidR="00AD249B" w:rsidRPr="00522266" w:rsidRDefault="00AD249B" w:rsidP="003E59D9">
      <w:pPr>
        <w:adjustRightInd w:val="0"/>
        <w:ind w:left="567" w:right="57" w:hanging="567"/>
        <w:jc w:val="both"/>
        <w:rPr>
          <w:sz w:val="22"/>
          <w:szCs w:val="22"/>
          <w:u w:val="single"/>
        </w:rPr>
      </w:pPr>
      <w:r w:rsidRPr="00522266">
        <w:rPr>
          <w:sz w:val="22"/>
          <w:szCs w:val="22"/>
          <w:u w:val="single"/>
        </w:rPr>
        <w:t xml:space="preserve">Cena </w:t>
      </w:r>
    </w:p>
    <w:p w14:paraId="2997FA60" w14:textId="77777777" w:rsidR="005E23DD" w:rsidRPr="00522266" w:rsidRDefault="005E23DD" w:rsidP="00AD249B">
      <w:pPr>
        <w:adjustRightInd w:val="0"/>
        <w:ind w:left="567" w:right="57" w:hanging="567"/>
        <w:jc w:val="both"/>
        <w:rPr>
          <w:b/>
          <w:sz w:val="22"/>
          <w:szCs w:val="22"/>
        </w:rPr>
      </w:pPr>
    </w:p>
    <w:p w14:paraId="444F647A" w14:textId="11B8844B" w:rsidR="00AD249B" w:rsidRPr="00522266" w:rsidRDefault="00AD249B" w:rsidP="00AD249B">
      <w:pPr>
        <w:adjustRightInd w:val="0"/>
        <w:ind w:left="567" w:right="57" w:hanging="567"/>
        <w:jc w:val="both"/>
        <w:rPr>
          <w:b/>
          <w:sz w:val="22"/>
          <w:szCs w:val="22"/>
        </w:rPr>
      </w:pPr>
      <w:r w:rsidRPr="00522266">
        <w:rPr>
          <w:b/>
          <w:sz w:val="22"/>
          <w:szCs w:val="22"/>
        </w:rPr>
        <w:t>K</w:t>
      </w:r>
      <w:r w:rsidRPr="00522266">
        <w:rPr>
          <w:b/>
          <w:sz w:val="22"/>
          <w:szCs w:val="22"/>
          <w:vertAlign w:val="subscript"/>
        </w:rPr>
        <w:t xml:space="preserve">I </w:t>
      </w:r>
      <w:r w:rsidRPr="00522266">
        <w:rPr>
          <w:b/>
          <w:sz w:val="22"/>
          <w:szCs w:val="22"/>
        </w:rPr>
        <w:t>= (</w:t>
      </w:r>
      <w:proofErr w:type="spellStart"/>
      <w:r w:rsidRPr="00522266">
        <w:rPr>
          <w:b/>
          <w:sz w:val="22"/>
          <w:szCs w:val="22"/>
        </w:rPr>
        <w:t>X</w:t>
      </w:r>
      <w:r w:rsidRPr="001A02E2">
        <w:rPr>
          <w:b/>
          <w:sz w:val="18"/>
          <w:szCs w:val="22"/>
        </w:rPr>
        <w:t>min</w:t>
      </w:r>
      <w:proofErr w:type="spellEnd"/>
      <w:r w:rsidRPr="00522266">
        <w:rPr>
          <w:b/>
          <w:sz w:val="22"/>
          <w:szCs w:val="22"/>
        </w:rPr>
        <w:t>/</w:t>
      </w:r>
      <w:proofErr w:type="spellStart"/>
      <w:r w:rsidRPr="00522266">
        <w:rPr>
          <w:b/>
          <w:sz w:val="22"/>
          <w:szCs w:val="22"/>
        </w:rPr>
        <w:t>X</w:t>
      </w:r>
      <w:r w:rsidRPr="001A02E2">
        <w:rPr>
          <w:b/>
          <w:sz w:val="18"/>
          <w:szCs w:val="22"/>
        </w:rPr>
        <w:t>ob</w:t>
      </w:r>
      <w:proofErr w:type="spellEnd"/>
      <w:r w:rsidRPr="00522266">
        <w:rPr>
          <w:b/>
          <w:sz w:val="22"/>
          <w:szCs w:val="22"/>
        </w:rPr>
        <w:t xml:space="preserve">) x </w:t>
      </w:r>
      <w:r w:rsidR="0053694C" w:rsidRPr="00522266">
        <w:rPr>
          <w:b/>
          <w:sz w:val="22"/>
          <w:szCs w:val="22"/>
        </w:rPr>
        <w:t>75pkt.</w:t>
      </w:r>
    </w:p>
    <w:p w14:paraId="6F97D490" w14:textId="4B4456D0" w:rsidR="00AD249B" w:rsidRPr="00522266" w:rsidRDefault="00AD249B" w:rsidP="00AD249B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 xml:space="preserve">Zamawiający przyzna maksymalną ilość punktów tj. </w:t>
      </w:r>
      <w:r w:rsidR="00DE740A" w:rsidRPr="00522266">
        <w:rPr>
          <w:sz w:val="22"/>
          <w:szCs w:val="22"/>
        </w:rPr>
        <w:t>7</w:t>
      </w:r>
      <w:r w:rsidRPr="00522266">
        <w:rPr>
          <w:sz w:val="22"/>
          <w:szCs w:val="22"/>
        </w:rPr>
        <w:t xml:space="preserve">5 (przy uwzględnieniu wagi wynoszącej </w:t>
      </w:r>
      <w:r w:rsidR="00DE740A" w:rsidRPr="00522266">
        <w:rPr>
          <w:sz w:val="22"/>
          <w:szCs w:val="22"/>
        </w:rPr>
        <w:t>7</w:t>
      </w:r>
      <w:r w:rsidRPr="00522266">
        <w:rPr>
          <w:sz w:val="22"/>
          <w:szCs w:val="22"/>
        </w:rPr>
        <w:t>5%) Wykonawcy, który zaoferuje najniższą cenę za realizację zamówienia. W pozostałych ofertach punkty zostaną wyliczone zgodnie ze wzorem jw.</w:t>
      </w:r>
    </w:p>
    <w:p w14:paraId="696805AA" w14:textId="77777777" w:rsidR="00A11C4F" w:rsidRPr="00522266" w:rsidRDefault="00A11C4F" w:rsidP="00AD249B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</w:p>
    <w:p w14:paraId="528BCD71" w14:textId="77777777" w:rsidR="005F09D4" w:rsidRPr="00522266" w:rsidRDefault="005F09D4" w:rsidP="00AD249B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</w:p>
    <w:p w14:paraId="2EC29811" w14:textId="5CAD41F5" w:rsidR="00AD249B" w:rsidRPr="00522266" w:rsidRDefault="005E23DD" w:rsidP="003E59D9">
      <w:pPr>
        <w:adjustRightInd w:val="0"/>
        <w:ind w:right="57"/>
        <w:rPr>
          <w:sz w:val="22"/>
          <w:szCs w:val="22"/>
        </w:rPr>
      </w:pPr>
      <w:r w:rsidRPr="00522266">
        <w:rPr>
          <w:sz w:val="22"/>
          <w:szCs w:val="22"/>
        </w:rPr>
        <w:t>Sposób obliczenia wartości punktowej</w:t>
      </w:r>
      <w:r w:rsidRPr="00522266">
        <w:rPr>
          <w:b/>
          <w:sz w:val="22"/>
          <w:szCs w:val="22"/>
        </w:rPr>
        <w:t xml:space="preserve">  </w:t>
      </w:r>
      <w:r w:rsidR="00AD249B" w:rsidRPr="00522266">
        <w:rPr>
          <w:b/>
          <w:sz w:val="22"/>
          <w:szCs w:val="22"/>
        </w:rPr>
        <w:t xml:space="preserve">KRYTERIUM </w:t>
      </w:r>
      <w:r w:rsidR="008A6082" w:rsidRPr="00522266">
        <w:rPr>
          <w:b/>
          <w:sz w:val="22"/>
          <w:szCs w:val="22"/>
        </w:rPr>
        <w:t xml:space="preserve"> </w:t>
      </w:r>
      <w:r w:rsidR="003E59D9" w:rsidRPr="00522266">
        <w:rPr>
          <w:b/>
          <w:sz w:val="22"/>
          <w:szCs w:val="22"/>
        </w:rPr>
        <w:t xml:space="preserve">II </w:t>
      </w:r>
      <w:r w:rsidR="00AD249B" w:rsidRPr="00522266">
        <w:rPr>
          <w:b/>
          <w:sz w:val="22"/>
          <w:szCs w:val="22"/>
        </w:rPr>
        <w:t xml:space="preserve"> </w:t>
      </w:r>
      <w:r w:rsidR="003E59D9" w:rsidRPr="00522266">
        <w:rPr>
          <w:b/>
          <w:sz w:val="22"/>
          <w:szCs w:val="22"/>
          <w:u w:val="single"/>
        </w:rPr>
        <w:br/>
      </w:r>
      <w:r w:rsidR="003E59D9" w:rsidRPr="00522266">
        <w:rPr>
          <w:sz w:val="22"/>
          <w:szCs w:val="22"/>
          <w:u w:val="single"/>
        </w:rPr>
        <w:t>Gwarantowany wskaźnik odpisu płatności na PFRON w okresie obowiązywania umowy (w %)</w:t>
      </w:r>
      <w:r w:rsidR="00AD249B" w:rsidRPr="00522266">
        <w:rPr>
          <w:sz w:val="22"/>
          <w:szCs w:val="22"/>
        </w:rPr>
        <w:t xml:space="preserve"> </w:t>
      </w:r>
    </w:p>
    <w:p w14:paraId="1D88F126" w14:textId="77777777" w:rsidR="005E23DD" w:rsidRPr="00522266" w:rsidRDefault="005E23DD" w:rsidP="00C41432">
      <w:pPr>
        <w:adjustRightInd w:val="0"/>
        <w:ind w:right="57"/>
        <w:jc w:val="both"/>
        <w:rPr>
          <w:sz w:val="22"/>
          <w:szCs w:val="22"/>
        </w:rPr>
      </w:pPr>
    </w:p>
    <w:p w14:paraId="493203F0" w14:textId="7A0CC8E7" w:rsidR="00C41432" w:rsidRPr="00522266" w:rsidRDefault="00B7218E" w:rsidP="00C41432">
      <w:pPr>
        <w:adjustRightInd w:val="0"/>
        <w:ind w:right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dla </w:t>
      </w:r>
      <w:proofErr w:type="spellStart"/>
      <w:r w:rsidR="00C41432" w:rsidRPr="00522266">
        <w:rPr>
          <w:sz w:val="22"/>
          <w:szCs w:val="22"/>
        </w:rPr>
        <w:t>X</w:t>
      </w:r>
      <w:r w:rsidR="00C41432" w:rsidRPr="001A02E2">
        <w:rPr>
          <w:sz w:val="18"/>
          <w:szCs w:val="22"/>
        </w:rPr>
        <w:t>max</w:t>
      </w:r>
      <w:proofErr w:type="spellEnd"/>
      <w:r>
        <w:rPr>
          <w:sz w:val="22"/>
          <w:szCs w:val="22"/>
        </w:rPr>
        <w:t xml:space="preserve"> = 0</w:t>
      </w:r>
      <w:r w:rsidR="00DE2D21" w:rsidRPr="00522266">
        <w:rPr>
          <w:sz w:val="22"/>
          <w:szCs w:val="22"/>
        </w:rPr>
        <w:t xml:space="preserve"> ==&gt; K</w:t>
      </w:r>
      <w:r w:rsidR="00DE2D21" w:rsidRPr="00522266">
        <w:rPr>
          <w:b/>
          <w:sz w:val="22"/>
          <w:szCs w:val="22"/>
          <w:vertAlign w:val="subscript"/>
        </w:rPr>
        <w:t>II</w:t>
      </w:r>
      <w:r w:rsidR="00DE2D21" w:rsidRPr="00522266">
        <w:rPr>
          <w:sz w:val="22"/>
          <w:szCs w:val="22"/>
        </w:rPr>
        <w:t xml:space="preserve"> = </w:t>
      </w:r>
      <w:r w:rsidR="009E21B0" w:rsidRPr="00522266">
        <w:rPr>
          <w:sz w:val="22"/>
          <w:szCs w:val="22"/>
        </w:rPr>
        <w:t>15pkt.</w:t>
      </w:r>
      <w:r w:rsidR="00DE2D21" w:rsidRPr="00522266">
        <w:rPr>
          <w:sz w:val="22"/>
          <w:szCs w:val="22"/>
        </w:rPr>
        <w:t xml:space="preserve">    </w:t>
      </w:r>
    </w:p>
    <w:p w14:paraId="5BD82B63" w14:textId="66288D3E" w:rsidR="00C41432" w:rsidRPr="00522266" w:rsidRDefault="00DE2D21" w:rsidP="00C41432">
      <w:pPr>
        <w:adjustRightInd w:val="0"/>
        <w:ind w:right="57"/>
        <w:jc w:val="both"/>
        <w:rPr>
          <w:b/>
          <w:sz w:val="22"/>
          <w:szCs w:val="22"/>
        </w:rPr>
      </w:pPr>
      <w:r w:rsidRPr="00522266">
        <w:rPr>
          <w:b/>
          <w:sz w:val="22"/>
          <w:szCs w:val="22"/>
        </w:rPr>
        <w:t xml:space="preserve">dla </w:t>
      </w:r>
      <w:proofErr w:type="spellStart"/>
      <w:r w:rsidRPr="00522266">
        <w:rPr>
          <w:b/>
          <w:sz w:val="22"/>
          <w:szCs w:val="22"/>
        </w:rPr>
        <w:t>X</w:t>
      </w:r>
      <w:r w:rsidRPr="001A02E2">
        <w:rPr>
          <w:b/>
          <w:sz w:val="18"/>
          <w:szCs w:val="22"/>
        </w:rPr>
        <w:t>max</w:t>
      </w:r>
      <w:proofErr w:type="spellEnd"/>
      <w:r w:rsidRPr="00522266">
        <w:rPr>
          <w:b/>
          <w:sz w:val="22"/>
          <w:szCs w:val="22"/>
        </w:rPr>
        <w:t xml:space="preserve"> </w:t>
      </w:r>
      <w:r w:rsidR="00B7218E">
        <w:rPr>
          <w:b/>
          <w:sz w:val="22"/>
          <w:szCs w:val="22"/>
        </w:rPr>
        <w:t>&gt;</w:t>
      </w:r>
      <w:r w:rsidRPr="00522266">
        <w:rPr>
          <w:b/>
          <w:sz w:val="22"/>
          <w:szCs w:val="22"/>
        </w:rPr>
        <w:t xml:space="preserve"> </w:t>
      </w:r>
      <w:r w:rsidR="00B7218E">
        <w:rPr>
          <w:b/>
          <w:sz w:val="22"/>
          <w:szCs w:val="22"/>
        </w:rPr>
        <w:t>0</w:t>
      </w:r>
      <w:r w:rsidRPr="00522266">
        <w:rPr>
          <w:b/>
          <w:sz w:val="22"/>
          <w:szCs w:val="22"/>
        </w:rPr>
        <w:t xml:space="preserve"> ==&gt;  </w:t>
      </w:r>
      <w:r w:rsidR="00C41432" w:rsidRPr="00522266">
        <w:rPr>
          <w:b/>
          <w:sz w:val="22"/>
          <w:szCs w:val="22"/>
        </w:rPr>
        <w:t>K</w:t>
      </w:r>
      <w:r w:rsidR="008A6082" w:rsidRPr="00841C41">
        <w:rPr>
          <w:b/>
          <w:sz w:val="22"/>
          <w:szCs w:val="22"/>
          <w:vertAlign w:val="subscript"/>
        </w:rPr>
        <w:t>II</w:t>
      </w:r>
      <w:r w:rsidR="00C41432" w:rsidRPr="0024041A">
        <w:rPr>
          <w:b/>
          <w:sz w:val="22"/>
          <w:szCs w:val="22"/>
        </w:rPr>
        <w:t xml:space="preserve">= </w:t>
      </w:r>
      <w:proofErr w:type="spellStart"/>
      <w:r w:rsidR="0024041A" w:rsidRPr="001A02E2">
        <w:rPr>
          <w:b/>
          <w:sz w:val="22"/>
          <w:szCs w:val="22"/>
        </w:rPr>
        <w:t>X</w:t>
      </w:r>
      <w:r w:rsidR="0024041A" w:rsidRPr="001A02E2">
        <w:rPr>
          <w:b/>
          <w:sz w:val="18"/>
          <w:szCs w:val="22"/>
        </w:rPr>
        <w:t>ob</w:t>
      </w:r>
      <w:proofErr w:type="spellEnd"/>
      <w:r w:rsidR="00685175">
        <w:rPr>
          <w:b/>
          <w:sz w:val="22"/>
          <w:szCs w:val="22"/>
        </w:rPr>
        <w:t xml:space="preserve"> / </w:t>
      </w:r>
      <w:proofErr w:type="spellStart"/>
      <w:r w:rsidR="0024041A" w:rsidRPr="001A02E2">
        <w:rPr>
          <w:b/>
          <w:sz w:val="22"/>
          <w:szCs w:val="22"/>
        </w:rPr>
        <w:t>X</w:t>
      </w:r>
      <w:r w:rsidR="0024041A" w:rsidRPr="001A02E2">
        <w:rPr>
          <w:b/>
          <w:sz w:val="18"/>
          <w:szCs w:val="22"/>
        </w:rPr>
        <w:t>max</w:t>
      </w:r>
      <w:proofErr w:type="spellEnd"/>
      <w:r w:rsidR="0024041A" w:rsidRPr="0024041A">
        <w:rPr>
          <w:b/>
          <w:sz w:val="22"/>
          <w:szCs w:val="22"/>
        </w:rPr>
        <w:t xml:space="preserve"> </w:t>
      </w:r>
      <w:r w:rsidR="00C41432" w:rsidRPr="00522266">
        <w:rPr>
          <w:b/>
          <w:sz w:val="22"/>
          <w:szCs w:val="22"/>
        </w:rPr>
        <w:t xml:space="preserve">x </w:t>
      </w:r>
      <w:r w:rsidR="0053694C" w:rsidRPr="00522266">
        <w:rPr>
          <w:b/>
          <w:sz w:val="22"/>
          <w:szCs w:val="22"/>
        </w:rPr>
        <w:t>15pkt.</w:t>
      </w:r>
      <w:r w:rsidR="00C41432" w:rsidRPr="00522266">
        <w:rPr>
          <w:b/>
          <w:sz w:val="22"/>
          <w:szCs w:val="22"/>
        </w:rPr>
        <w:t xml:space="preserve">     </w:t>
      </w:r>
    </w:p>
    <w:p w14:paraId="0669DEDB" w14:textId="7198FA18" w:rsidR="00AD249B" w:rsidRPr="00522266" w:rsidRDefault="00AD249B" w:rsidP="00AD249B">
      <w:pPr>
        <w:adjustRightInd w:val="0"/>
        <w:spacing w:before="240"/>
        <w:ind w:right="5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>Zamawiający przyzna maksymalną ilość punktów tj. 1</w:t>
      </w:r>
      <w:r w:rsidR="00C41432" w:rsidRPr="00522266">
        <w:rPr>
          <w:sz w:val="22"/>
          <w:szCs w:val="22"/>
        </w:rPr>
        <w:t>5</w:t>
      </w:r>
      <w:r w:rsidRPr="00522266">
        <w:rPr>
          <w:sz w:val="22"/>
          <w:szCs w:val="22"/>
        </w:rPr>
        <w:t xml:space="preserve"> (przy uwzględnieniu wagi wynoszącej 1</w:t>
      </w:r>
      <w:r w:rsidR="00C41432" w:rsidRPr="00522266">
        <w:rPr>
          <w:sz w:val="22"/>
          <w:szCs w:val="22"/>
        </w:rPr>
        <w:t>5</w:t>
      </w:r>
      <w:r w:rsidRPr="00522266">
        <w:rPr>
          <w:sz w:val="22"/>
          <w:szCs w:val="22"/>
        </w:rPr>
        <w:t xml:space="preserve"> %) Wykonawcy, który zaoferuje najwyższy miesięczny wskaźnik ulgi we wpłatach na PFRON</w:t>
      </w:r>
      <w:r w:rsidR="0016128E" w:rsidRPr="00522266">
        <w:rPr>
          <w:sz w:val="22"/>
          <w:szCs w:val="22"/>
        </w:rPr>
        <w:t xml:space="preserve"> w okresie obowiązywania umowy</w:t>
      </w:r>
      <w:r w:rsidRPr="00522266">
        <w:rPr>
          <w:sz w:val="22"/>
          <w:szCs w:val="22"/>
        </w:rPr>
        <w:t>. W pozostałych ofertach punkty zostaną wyliczone zgodnie ze wzorem jw.</w:t>
      </w:r>
    </w:p>
    <w:p w14:paraId="26973275" w14:textId="77777777" w:rsidR="00AD249B" w:rsidRPr="00522266" w:rsidRDefault="00AD249B" w:rsidP="00AD249B">
      <w:pPr>
        <w:spacing w:after="200" w:line="276" w:lineRule="auto"/>
        <w:rPr>
          <w:b/>
          <w:sz w:val="22"/>
          <w:szCs w:val="22"/>
          <w:u w:val="single"/>
        </w:rPr>
      </w:pPr>
    </w:p>
    <w:p w14:paraId="11776ACC" w14:textId="05C4A789" w:rsidR="00AD249B" w:rsidRPr="00522266" w:rsidRDefault="005E23DD" w:rsidP="001E6115">
      <w:pPr>
        <w:rPr>
          <w:sz w:val="22"/>
          <w:szCs w:val="22"/>
          <w:u w:val="single"/>
        </w:rPr>
      </w:pPr>
      <w:r w:rsidRPr="00522266">
        <w:rPr>
          <w:sz w:val="22"/>
          <w:szCs w:val="22"/>
        </w:rPr>
        <w:t>Sposób obliczenia wartości punktowej</w:t>
      </w:r>
      <w:r w:rsidRPr="00522266">
        <w:rPr>
          <w:b/>
          <w:sz w:val="22"/>
          <w:szCs w:val="22"/>
        </w:rPr>
        <w:t xml:space="preserve"> </w:t>
      </w:r>
      <w:r w:rsidR="00AD249B" w:rsidRPr="00522266">
        <w:rPr>
          <w:b/>
          <w:sz w:val="22"/>
          <w:szCs w:val="22"/>
        </w:rPr>
        <w:t xml:space="preserve">KRYTERIUM </w:t>
      </w:r>
      <w:r w:rsidR="008A6082" w:rsidRPr="00522266">
        <w:rPr>
          <w:b/>
          <w:sz w:val="22"/>
          <w:szCs w:val="22"/>
        </w:rPr>
        <w:t xml:space="preserve"> </w:t>
      </w:r>
      <w:r w:rsidR="00AD249B" w:rsidRPr="00522266">
        <w:rPr>
          <w:b/>
          <w:sz w:val="22"/>
          <w:szCs w:val="22"/>
        </w:rPr>
        <w:t xml:space="preserve">III </w:t>
      </w:r>
      <w:r w:rsidR="008A6082" w:rsidRPr="00522266">
        <w:rPr>
          <w:b/>
          <w:sz w:val="22"/>
          <w:szCs w:val="22"/>
        </w:rPr>
        <w:br/>
      </w:r>
      <w:r w:rsidR="00FE79B4" w:rsidRPr="00522266">
        <w:rPr>
          <w:sz w:val="22"/>
          <w:szCs w:val="22"/>
          <w:u w:val="single"/>
        </w:rPr>
        <w:t xml:space="preserve">Patrol Interwencyjny w ramach własnych zasobów kadrowych (bez udziału podwykonawców)  </w:t>
      </w:r>
      <w:r w:rsidR="00FE79B4" w:rsidRPr="00522266">
        <w:rPr>
          <w:sz w:val="22"/>
          <w:szCs w:val="22"/>
          <w:u w:val="single"/>
        </w:rPr>
        <w:br/>
        <w:t xml:space="preserve">     z gwarantowanym czasem  przyjazdu nie dłuższym niż 30min</w:t>
      </w:r>
    </w:p>
    <w:p w14:paraId="71D1ED49" w14:textId="77777777" w:rsidR="005E23DD" w:rsidRPr="00522266" w:rsidRDefault="005E23DD" w:rsidP="00AD249B">
      <w:pPr>
        <w:adjustRightInd w:val="0"/>
        <w:ind w:right="57"/>
        <w:jc w:val="both"/>
        <w:rPr>
          <w:b/>
          <w:sz w:val="22"/>
          <w:szCs w:val="22"/>
        </w:rPr>
      </w:pPr>
    </w:p>
    <w:p w14:paraId="5D4E4974" w14:textId="5A943625" w:rsidR="00AD249B" w:rsidRPr="00522266" w:rsidRDefault="00DE2D21" w:rsidP="00AD249B">
      <w:pPr>
        <w:adjustRightInd w:val="0"/>
        <w:ind w:right="57"/>
        <w:jc w:val="both"/>
        <w:rPr>
          <w:b/>
          <w:sz w:val="22"/>
          <w:szCs w:val="22"/>
        </w:rPr>
      </w:pPr>
      <w:r w:rsidRPr="00522266">
        <w:rPr>
          <w:b/>
          <w:sz w:val="22"/>
          <w:szCs w:val="22"/>
        </w:rPr>
        <w:t xml:space="preserve">dla „tak” ==&gt;  </w:t>
      </w:r>
      <w:r w:rsidR="008A6082" w:rsidRPr="00522266">
        <w:rPr>
          <w:b/>
          <w:sz w:val="22"/>
          <w:szCs w:val="22"/>
        </w:rPr>
        <w:t>K</w:t>
      </w:r>
      <w:r w:rsidR="008A6082" w:rsidRPr="00522266">
        <w:rPr>
          <w:b/>
          <w:sz w:val="22"/>
          <w:szCs w:val="22"/>
          <w:vertAlign w:val="subscript"/>
        </w:rPr>
        <w:t>III</w:t>
      </w:r>
      <w:r w:rsidR="008A6082" w:rsidRPr="00522266">
        <w:rPr>
          <w:b/>
          <w:sz w:val="22"/>
          <w:szCs w:val="22"/>
        </w:rPr>
        <w:t xml:space="preserve"> = </w:t>
      </w:r>
      <w:r w:rsidR="0053694C" w:rsidRPr="00522266">
        <w:rPr>
          <w:b/>
          <w:sz w:val="22"/>
          <w:szCs w:val="22"/>
        </w:rPr>
        <w:t>10pkt.</w:t>
      </w:r>
      <w:r w:rsidRPr="00522266">
        <w:rPr>
          <w:b/>
          <w:sz w:val="22"/>
          <w:szCs w:val="22"/>
        </w:rPr>
        <w:t xml:space="preserve">       </w:t>
      </w:r>
      <w:r w:rsidR="008A6082" w:rsidRPr="00522266">
        <w:rPr>
          <w:b/>
          <w:sz w:val="22"/>
          <w:szCs w:val="22"/>
        </w:rPr>
        <w:t xml:space="preserve"> //     </w:t>
      </w:r>
      <w:r w:rsidRPr="00522266">
        <w:rPr>
          <w:b/>
          <w:sz w:val="22"/>
          <w:szCs w:val="22"/>
        </w:rPr>
        <w:t xml:space="preserve">dla „nie” ==&gt;   </w:t>
      </w:r>
      <w:r w:rsidR="008A6082" w:rsidRPr="00522266">
        <w:rPr>
          <w:b/>
          <w:sz w:val="22"/>
          <w:szCs w:val="22"/>
        </w:rPr>
        <w:t>K</w:t>
      </w:r>
      <w:r w:rsidR="008A6082" w:rsidRPr="00522266">
        <w:rPr>
          <w:b/>
          <w:sz w:val="22"/>
          <w:szCs w:val="22"/>
          <w:vertAlign w:val="subscript"/>
        </w:rPr>
        <w:t>III</w:t>
      </w:r>
      <w:r w:rsidR="008A6082" w:rsidRPr="00522266">
        <w:rPr>
          <w:b/>
          <w:sz w:val="22"/>
          <w:szCs w:val="22"/>
        </w:rPr>
        <w:t xml:space="preserve"> = 0 pkt. </w:t>
      </w:r>
    </w:p>
    <w:p w14:paraId="06DD15F3" w14:textId="4237B48F" w:rsidR="00A11C4F" w:rsidRPr="00522266" w:rsidRDefault="00AD249B" w:rsidP="00AD249B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 xml:space="preserve">Zamawiający przyzna maksymalną ilość punktów tj. 10 (przy uwzględnieniu wagi wynoszącej 10 %) Wykonawcy, który zaoferuje </w:t>
      </w:r>
      <w:r w:rsidR="00FE79B4" w:rsidRPr="00522266">
        <w:rPr>
          <w:sz w:val="22"/>
          <w:szCs w:val="22"/>
        </w:rPr>
        <w:t>Patrol Interwencyjny w ramach własnych zasobów kadrowych (bez udziału podwykonawców)  z gwarantowanym czasem  przyjazdu nie dłuższym niż 30min</w:t>
      </w:r>
      <w:r w:rsidR="00A11C4F" w:rsidRPr="00522266">
        <w:rPr>
          <w:sz w:val="22"/>
          <w:szCs w:val="22"/>
        </w:rPr>
        <w:t>.</w:t>
      </w:r>
      <w:r w:rsidRPr="00522266">
        <w:rPr>
          <w:sz w:val="22"/>
          <w:szCs w:val="22"/>
        </w:rPr>
        <w:t xml:space="preserve"> </w:t>
      </w:r>
    </w:p>
    <w:p w14:paraId="7AC18705" w14:textId="0BFF45E4" w:rsidR="00AD249B" w:rsidRPr="00522266" w:rsidRDefault="00AD249B" w:rsidP="00AD249B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  <w:r w:rsidRPr="00522266">
        <w:rPr>
          <w:sz w:val="22"/>
          <w:szCs w:val="22"/>
        </w:rPr>
        <w:t xml:space="preserve">W pozostałych ofertach punkty zostaną </w:t>
      </w:r>
      <w:r w:rsidR="00A11C4F" w:rsidRPr="00522266">
        <w:rPr>
          <w:sz w:val="22"/>
          <w:szCs w:val="22"/>
        </w:rPr>
        <w:t>przydzielone</w:t>
      </w:r>
      <w:r w:rsidRPr="00522266">
        <w:rPr>
          <w:sz w:val="22"/>
          <w:szCs w:val="22"/>
        </w:rPr>
        <w:t xml:space="preserve"> zgodnie z</w:t>
      </w:r>
      <w:r w:rsidR="0016128E" w:rsidRPr="00522266">
        <w:rPr>
          <w:sz w:val="22"/>
          <w:szCs w:val="22"/>
        </w:rPr>
        <w:t xml:space="preserve"> zasadą </w:t>
      </w:r>
      <w:r w:rsidRPr="00522266">
        <w:rPr>
          <w:sz w:val="22"/>
          <w:szCs w:val="22"/>
        </w:rPr>
        <w:t>jw.</w:t>
      </w:r>
    </w:p>
    <w:p w14:paraId="6D65C745" w14:textId="77777777" w:rsidR="00AD249B" w:rsidRPr="00522266" w:rsidRDefault="00AD249B" w:rsidP="00AD249B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</w:p>
    <w:p w14:paraId="2D7C743E" w14:textId="77777777" w:rsidR="00AD249B" w:rsidRPr="00522266" w:rsidRDefault="00AD249B" w:rsidP="00AD249B">
      <w:pPr>
        <w:pStyle w:val="Akapitzlist"/>
        <w:widowControl w:val="0"/>
        <w:autoSpaceDE w:val="0"/>
        <w:adjustRightInd w:val="0"/>
        <w:ind w:left="0" w:right="57"/>
        <w:jc w:val="both"/>
        <w:rPr>
          <w:sz w:val="22"/>
          <w:szCs w:val="22"/>
        </w:rPr>
      </w:pPr>
    </w:p>
    <w:p w14:paraId="5D74A500" w14:textId="3D809BB8" w:rsidR="00AD249B" w:rsidRPr="00522266" w:rsidRDefault="00AD249B" w:rsidP="005F09D4">
      <w:pPr>
        <w:tabs>
          <w:tab w:val="left" w:pos="0"/>
        </w:tabs>
        <w:ind w:left="567" w:hanging="567"/>
        <w:jc w:val="both"/>
        <w:rPr>
          <w:b/>
          <w:sz w:val="22"/>
          <w:szCs w:val="22"/>
        </w:rPr>
      </w:pPr>
      <w:r w:rsidRPr="00522266">
        <w:rPr>
          <w:sz w:val="22"/>
          <w:szCs w:val="22"/>
        </w:rPr>
        <w:t xml:space="preserve">Ostateczne punkty przyznane za wszystkie kryteria zostaną zsumowane </w:t>
      </w:r>
      <w:r w:rsidRPr="00522266">
        <w:rPr>
          <w:b/>
          <w:sz w:val="22"/>
          <w:szCs w:val="22"/>
        </w:rPr>
        <w:t>tj. K</w:t>
      </w:r>
      <w:r w:rsidRPr="00522266">
        <w:rPr>
          <w:b/>
          <w:sz w:val="22"/>
          <w:szCs w:val="22"/>
          <w:vertAlign w:val="subscript"/>
        </w:rPr>
        <w:t xml:space="preserve">C </w:t>
      </w:r>
      <w:r w:rsidRPr="00522266">
        <w:rPr>
          <w:b/>
          <w:sz w:val="22"/>
          <w:szCs w:val="22"/>
        </w:rPr>
        <w:t>= K</w:t>
      </w:r>
      <w:r w:rsidRPr="00522266">
        <w:rPr>
          <w:b/>
          <w:sz w:val="22"/>
          <w:szCs w:val="22"/>
          <w:vertAlign w:val="subscript"/>
        </w:rPr>
        <w:t>I</w:t>
      </w:r>
      <w:r w:rsidRPr="00522266">
        <w:rPr>
          <w:b/>
          <w:sz w:val="22"/>
          <w:szCs w:val="22"/>
        </w:rPr>
        <w:t xml:space="preserve"> +K</w:t>
      </w:r>
      <w:r w:rsidRPr="00522266">
        <w:rPr>
          <w:b/>
          <w:sz w:val="22"/>
          <w:szCs w:val="22"/>
          <w:vertAlign w:val="subscript"/>
        </w:rPr>
        <w:t>II</w:t>
      </w:r>
      <w:r w:rsidRPr="00522266">
        <w:rPr>
          <w:b/>
          <w:sz w:val="22"/>
          <w:szCs w:val="22"/>
        </w:rPr>
        <w:t xml:space="preserve"> + K</w:t>
      </w:r>
      <w:r w:rsidRPr="00522266">
        <w:rPr>
          <w:b/>
          <w:sz w:val="22"/>
          <w:szCs w:val="22"/>
          <w:vertAlign w:val="subscript"/>
        </w:rPr>
        <w:t>I</w:t>
      </w:r>
      <w:r w:rsidR="005F09D4" w:rsidRPr="00522266">
        <w:rPr>
          <w:b/>
          <w:sz w:val="22"/>
          <w:szCs w:val="22"/>
          <w:vertAlign w:val="subscript"/>
        </w:rPr>
        <w:t>I</w:t>
      </w:r>
      <w:r w:rsidRPr="00522266">
        <w:rPr>
          <w:b/>
          <w:sz w:val="22"/>
          <w:szCs w:val="22"/>
          <w:vertAlign w:val="subscript"/>
        </w:rPr>
        <w:t>I</w:t>
      </w:r>
    </w:p>
    <w:p w14:paraId="5EEAEC2E" w14:textId="77777777" w:rsidR="00AD249B" w:rsidRPr="00522266" w:rsidRDefault="00AD249B" w:rsidP="00AD249B">
      <w:pPr>
        <w:rPr>
          <w:sz w:val="22"/>
          <w:szCs w:val="22"/>
        </w:rPr>
      </w:pPr>
    </w:p>
    <w:p w14:paraId="5F0A87E1" w14:textId="77777777" w:rsidR="005F09D4" w:rsidRPr="00522266" w:rsidRDefault="00AD249B" w:rsidP="005F09D4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22266">
        <w:rPr>
          <w:sz w:val="22"/>
          <w:szCs w:val="22"/>
        </w:rPr>
        <w:t xml:space="preserve">Za najkorzystniejszą wybrana zostanie oferta, która uzyska największą </w:t>
      </w:r>
      <w:r w:rsidRPr="00522266">
        <w:rPr>
          <w:b/>
          <w:sz w:val="22"/>
          <w:szCs w:val="22"/>
        </w:rPr>
        <w:t>liczbę punktów</w:t>
      </w:r>
      <w:r w:rsidR="005F09D4" w:rsidRPr="00522266">
        <w:rPr>
          <w:b/>
          <w:sz w:val="22"/>
          <w:szCs w:val="22"/>
        </w:rPr>
        <w:t xml:space="preserve"> K</w:t>
      </w:r>
      <w:r w:rsidR="005F09D4" w:rsidRPr="00522266">
        <w:rPr>
          <w:b/>
          <w:sz w:val="22"/>
          <w:szCs w:val="22"/>
          <w:vertAlign w:val="subscript"/>
        </w:rPr>
        <w:t>C</w:t>
      </w:r>
      <w:r w:rsidRPr="00522266">
        <w:rPr>
          <w:b/>
          <w:sz w:val="22"/>
          <w:szCs w:val="22"/>
        </w:rPr>
        <w:t>.</w:t>
      </w:r>
      <w:r w:rsidRPr="00522266">
        <w:rPr>
          <w:sz w:val="22"/>
          <w:szCs w:val="22"/>
        </w:rPr>
        <w:t xml:space="preserve"> </w:t>
      </w:r>
    </w:p>
    <w:p w14:paraId="6DBD9C06" w14:textId="77777777" w:rsidR="00AD249B" w:rsidRPr="00522266" w:rsidRDefault="00AD249B" w:rsidP="005F09D4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22266">
        <w:rPr>
          <w:sz w:val="22"/>
          <w:szCs w:val="22"/>
        </w:rPr>
        <w:t>Zamawiający zastosuje zaokrąglenie każdego wyniku do dwóch miejsc po przecinku.</w:t>
      </w:r>
    </w:p>
    <w:p w14:paraId="77B273A3" w14:textId="77777777" w:rsidR="00E92B36" w:rsidRPr="00522266" w:rsidRDefault="00E92B36">
      <w:pPr>
        <w:widowControl/>
        <w:suppressAutoHyphens w:val="0"/>
        <w:autoSpaceDE/>
        <w:autoSpaceDN/>
        <w:textAlignment w:val="auto"/>
        <w:rPr>
          <w:sz w:val="22"/>
          <w:szCs w:val="22"/>
        </w:rPr>
      </w:pPr>
    </w:p>
    <w:p w14:paraId="140B24D6" w14:textId="77777777" w:rsidR="00E92B36" w:rsidRDefault="00E92B36">
      <w:pPr>
        <w:widowControl/>
        <w:suppressAutoHyphens w:val="0"/>
        <w:autoSpaceDE/>
        <w:autoSpaceDN/>
        <w:textAlignment w:val="auto"/>
        <w:rPr>
          <w:color w:val="4472C4" w:themeColor="accent1"/>
          <w:sz w:val="22"/>
          <w:szCs w:val="22"/>
        </w:rPr>
      </w:pPr>
    </w:p>
    <w:p w14:paraId="7404E583" w14:textId="77777777" w:rsidR="00C72EF7" w:rsidRDefault="00C72EF7" w:rsidP="0067359C">
      <w:pPr>
        <w:pStyle w:val="Style10"/>
        <w:widowControl/>
        <w:spacing w:line="276" w:lineRule="auto"/>
        <w:ind w:right="4320"/>
        <w:jc w:val="both"/>
        <w:rPr>
          <w:rStyle w:val="FontStyle13"/>
          <w:b/>
          <w:u w:val="single"/>
        </w:rPr>
      </w:pPr>
    </w:p>
    <w:p w14:paraId="06E72694" w14:textId="2B5EEF09" w:rsidR="00C87BE9" w:rsidRPr="00E5314D" w:rsidRDefault="00C526DA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rStyle w:val="FontStyle12"/>
          <w:b/>
        </w:rPr>
      </w:pPr>
      <w:r w:rsidRPr="00E5314D">
        <w:rPr>
          <w:rStyle w:val="FontStyle12"/>
          <w:b/>
        </w:rPr>
        <w:t>Sposób obliczenia ceny ofertowej</w:t>
      </w:r>
    </w:p>
    <w:p w14:paraId="6CBFC185" w14:textId="77777777" w:rsidR="00C87BE9" w:rsidRDefault="00C87BE9" w:rsidP="0067359C">
      <w:pPr>
        <w:pStyle w:val="Style10"/>
        <w:widowControl/>
        <w:spacing w:line="276" w:lineRule="auto"/>
        <w:ind w:right="4320"/>
        <w:jc w:val="both"/>
        <w:rPr>
          <w:sz w:val="22"/>
          <w:szCs w:val="22"/>
        </w:rPr>
      </w:pPr>
    </w:p>
    <w:p w14:paraId="13700FA5" w14:textId="286C720B" w:rsidR="00C87BE9" w:rsidRDefault="00C526DA" w:rsidP="0067359C">
      <w:pPr>
        <w:pStyle w:val="Style6"/>
        <w:widowControl/>
        <w:spacing w:line="276" w:lineRule="auto"/>
        <w:jc w:val="both"/>
      </w:pPr>
      <w:r>
        <w:rPr>
          <w:rStyle w:val="FontStyle13"/>
        </w:rPr>
        <w:t>Przedłożona oferta cenowa winna zawierać ostateczną sumaryczną cenę obejmującą wszystkie koszty   związane z realizacją zamówienia niezbędne do jego wykonania</w:t>
      </w:r>
      <w:r>
        <w:rPr>
          <w:rStyle w:val="FontStyle15"/>
        </w:rPr>
        <w:t xml:space="preserve"> </w:t>
      </w:r>
      <w:r>
        <w:rPr>
          <w:rStyle w:val="FontStyle13"/>
        </w:rPr>
        <w:t xml:space="preserve">oraz wszystkie obowiązujące w Polsce podatki i opłaty związane z realizacją zamówienia, w tym podatek </w:t>
      </w:r>
      <w:r w:rsidRPr="00FC6653">
        <w:rPr>
          <w:rStyle w:val="FontStyle13"/>
        </w:rPr>
        <w:t>VAT</w:t>
      </w:r>
      <w:r>
        <w:rPr>
          <w:rStyle w:val="FontStyle13"/>
        </w:rPr>
        <w:t xml:space="preserve"> </w:t>
      </w:r>
      <w:r w:rsidR="00FC6653">
        <w:rPr>
          <w:rStyle w:val="FontStyle13"/>
        </w:rPr>
        <w:t>(</w:t>
      </w:r>
      <w:r>
        <w:rPr>
          <w:rStyle w:val="FontStyle13"/>
        </w:rPr>
        <w:t xml:space="preserve">dotyczy podmiotów będących płatnikiem podatku </w:t>
      </w:r>
      <w:r w:rsidRPr="00FC6653">
        <w:rPr>
          <w:rStyle w:val="FontStyle13"/>
        </w:rPr>
        <w:t>VAT.</w:t>
      </w:r>
      <w:r w:rsidR="00FC6653" w:rsidRPr="00FC6653">
        <w:rPr>
          <w:rStyle w:val="FontStyle13"/>
        </w:rPr>
        <w:t>) pod rygorem niemożności domagania się pokrycia jakichkolwiek dodatkowych kosztów przez  Zamawiającego.</w:t>
      </w:r>
    </w:p>
    <w:p w14:paraId="4D14D806" w14:textId="77777777" w:rsidR="00C87BE9" w:rsidRDefault="00C87BE9" w:rsidP="0067359C">
      <w:pPr>
        <w:pStyle w:val="Style6"/>
        <w:widowControl/>
        <w:spacing w:line="276" w:lineRule="auto"/>
        <w:jc w:val="both"/>
        <w:rPr>
          <w:sz w:val="22"/>
          <w:szCs w:val="22"/>
        </w:rPr>
      </w:pPr>
    </w:p>
    <w:p w14:paraId="55FCD9B0" w14:textId="1460A74E" w:rsidR="00134618" w:rsidRPr="00217F96" w:rsidRDefault="00E5314D" w:rsidP="00217F96">
      <w:pPr>
        <w:pStyle w:val="Style6"/>
        <w:widowControl/>
        <w:rPr>
          <w:rStyle w:val="FontStyle13"/>
          <w:color w:val="auto"/>
        </w:rPr>
      </w:pPr>
      <w:r>
        <w:rPr>
          <w:rStyle w:val="FontStyle13"/>
        </w:rPr>
        <w:t>Cenę oferty należy umieścić w formularzu</w:t>
      </w:r>
      <w:r w:rsidR="00217F96">
        <w:rPr>
          <w:rStyle w:val="FontStyle13"/>
        </w:rPr>
        <w:t>,</w:t>
      </w:r>
      <w:r>
        <w:rPr>
          <w:rStyle w:val="FontStyle13"/>
        </w:rPr>
        <w:t xml:space="preserve"> </w:t>
      </w:r>
      <w:r>
        <w:rPr>
          <w:b/>
          <w:sz w:val="22"/>
          <w:szCs w:val="22"/>
        </w:rPr>
        <w:t>za cały okres obowiązywania umowy</w:t>
      </w:r>
      <w:r>
        <w:rPr>
          <w:sz w:val="22"/>
          <w:szCs w:val="22"/>
        </w:rPr>
        <w:t xml:space="preserve"> jako 12-krot</w:t>
      </w:r>
      <w:r w:rsidR="00217F96">
        <w:rPr>
          <w:sz w:val="22"/>
          <w:szCs w:val="22"/>
        </w:rPr>
        <w:t>ność ceny za jeden miesiąc</w:t>
      </w:r>
      <w:r w:rsidR="00C526DA">
        <w:rPr>
          <w:rStyle w:val="FontStyle13"/>
        </w:rPr>
        <w:t xml:space="preserve">, którego </w:t>
      </w:r>
      <w:r w:rsidR="00134618" w:rsidRPr="00134618">
        <w:rPr>
          <w:rStyle w:val="FontStyle13"/>
        </w:rPr>
        <w:t>wzór stanowi załącznik nr 2 do niniejszego zaproszenia.</w:t>
      </w:r>
    </w:p>
    <w:p w14:paraId="0CEE6C22" w14:textId="77777777" w:rsidR="00C87BE9" w:rsidRDefault="00C87BE9" w:rsidP="0067359C">
      <w:pPr>
        <w:pStyle w:val="Style6"/>
        <w:widowControl/>
        <w:spacing w:line="276" w:lineRule="auto"/>
        <w:jc w:val="both"/>
        <w:rPr>
          <w:sz w:val="22"/>
          <w:szCs w:val="22"/>
        </w:rPr>
      </w:pPr>
    </w:p>
    <w:p w14:paraId="31B71EFB" w14:textId="77777777" w:rsidR="00C87BE9" w:rsidRDefault="00C526DA" w:rsidP="0067359C">
      <w:pPr>
        <w:pStyle w:val="Style6"/>
        <w:widowControl/>
        <w:spacing w:line="276" w:lineRule="auto"/>
        <w:jc w:val="both"/>
      </w:pPr>
      <w:r>
        <w:rPr>
          <w:rStyle w:val="FontStyle13"/>
        </w:rPr>
        <w:t>Wszelkich obliczeń należy dokonać z dokładnością do pełnych groszy z dokładnością do dwóch miejsc po przecinku, przy czym końcówki poniżej 0,5 grosza pomija się, a końcówki 0,5 grosza i wyższe zaokrągla się do 1 grosza.</w:t>
      </w:r>
    </w:p>
    <w:p w14:paraId="592C59B9" w14:textId="7D6F5A6D" w:rsidR="00F83C13" w:rsidRDefault="00F83C13">
      <w:pPr>
        <w:widowControl/>
        <w:suppressAutoHyphens w:val="0"/>
        <w:autoSpaceDE/>
        <w:autoSpaceDN/>
        <w:textAlignment w:val="auto"/>
        <w:rPr>
          <w:sz w:val="22"/>
          <w:szCs w:val="22"/>
        </w:rPr>
      </w:pPr>
    </w:p>
    <w:p w14:paraId="5E0EC522" w14:textId="77777777" w:rsidR="00C87BE9" w:rsidRDefault="00C87BE9" w:rsidP="0067359C">
      <w:pPr>
        <w:pStyle w:val="Style2"/>
        <w:widowControl/>
        <w:spacing w:line="276" w:lineRule="auto"/>
        <w:ind w:firstLine="0"/>
        <w:rPr>
          <w:sz w:val="22"/>
          <w:szCs w:val="22"/>
        </w:rPr>
      </w:pPr>
    </w:p>
    <w:p w14:paraId="157B068B" w14:textId="76EC3DF9" w:rsidR="00C87BE9" w:rsidRPr="00217F96" w:rsidRDefault="00C526DA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rStyle w:val="FontStyle12"/>
          <w:b/>
        </w:rPr>
      </w:pPr>
      <w:r w:rsidRPr="00217F96">
        <w:rPr>
          <w:rStyle w:val="FontStyle12"/>
          <w:b/>
        </w:rPr>
        <w:t>Wymagane dokumenty</w:t>
      </w:r>
    </w:p>
    <w:p w14:paraId="2BB6D166" w14:textId="77777777" w:rsidR="00C87BE9" w:rsidRDefault="00C87BE9" w:rsidP="0067359C">
      <w:pPr>
        <w:pStyle w:val="Style2"/>
        <w:widowControl/>
        <w:spacing w:line="276" w:lineRule="auto"/>
        <w:ind w:firstLine="0"/>
        <w:rPr>
          <w:sz w:val="22"/>
          <w:szCs w:val="22"/>
        </w:rPr>
      </w:pPr>
    </w:p>
    <w:p w14:paraId="1F8BF3CC" w14:textId="77777777" w:rsidR="00C87BE9" w:rsidRDefault="00C526DA" w:rsidP="0067359C">
      <w:pPr>
        <w:pStyle w:val="Style2"/>
        <w:widowControl/>
        <w:spacing w:line="276" w:lineRule="auto"/>
        <w:ind w:firstLine="0"/>
      </w:pPr>
      <w:r>
        <w:rPr>
          <w:rStyle w:val="FontStyle13"/>
        </w:rPr>
        <w:t>Wykonawcy zobowiązani są złożyć:</w:t>
      </w:r>
    </w:p>
    <w:p w14:paraId="5714A65C" w14:textId="77777777" w:rsidR="00C87BE9" w:rsidRDefault="00C526DA" w:rsidP="0067359C">
      <w:pPr>
        <w:pStyle w:val="Akapitzlist"/>
        <w:numPr>
          <w:ilvl w:val="0"/>
          <w:numId w:val="4"/>
        </w:numPr>
        <w:tabs>
          <w:tab w:val="left" w:pos="426"/>
        </w:tabs>
        <w:spacing w:before="240" w:line="276" w:lineRule="auto"/>
        <w:ind w:left="426" w:hanging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Aktualną koncesję na prowadzenie działalności gospodarczej w zakresie ochrony osób i mienia zgodnie z ustawą z dnia 22 sierpnia 1997 r. o ochronie osób i mienia (Dz. U. 2005.145.1221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>. zm.)</w:t>
      </w:r>
    </w:p>
    <w:p w14:paraId="4E3EFBAD" w14:textId="77777777" w:rsidR="00C87BE9" w:rsidRDefault="00C526DA" w:rsidP="0067359C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bCs/>
          <w:sz w:val="22"/>
          <w:szCs w:val="22"/>
        </w:rPr>
        <w:t xml:space="preserve">Wykaz usług wg wzoru stanowiący załącznik nr 3 do niniejszego zamówienia . warunek zostanie uznany za spełniony, jeżeli Wykonawca wykaże, że w ciągu ostatnich 3 lat przed upływem terminu składania ofert świadczył lub świadczy co najmniej 2 usługi stałej bezpośredniej ochrony fizycznej mienia, każda o wartości nie mniejszej niż 50.000,00 zł/brutto. </w:t>
      </w:r>
    </w:p>
    <w:p w14:paraId="6149F709" w14:textId="77777777" w:rsidR="00C87BE9" w:rsidRDefault="00C526DA" w:rsidP="0067359C">
      <w:pPr>
        <w:pStyle w:val="Akapitzlist"/>
        <w:numPr>
          <w:ilvl w:val="0"/>
          <w:numId w:val="4"/>
        </w:numPr>
        <w:shd w:val="clear" w:color="auto" w:fill="FFFFFF"/>
        <w:tabs>
          <w:tab w:val="left" w:pos="426"/>
          <w:tab w:val="left" w:pos="567"/>
        </w:tabs>
        <w:spacing w:line="276" w:lineRule="auto"/>
        <w:ind w:left="426" w:hanging="426"/>
        <w:jc w:val="both"/>
      </w:pPr>
      <w:r>
        <w:rPr>
          <w:bCs/>
          <w:sz w:val="22"/>
          <w:szCs w:val="22"/>
        </w:rPr>
        <w:t xml:space="preserve">Opłaconą polisę, a w przypadku jej braku inny dokument potwierdzający, że Wykonawca jest ubezpieczony od odpowiedzialności cywilnej na kwotę minimum </w:t>
      </w:r>
      <w:r>
        <w:rPr>
          <w:b/>
          <w:bCs/>
          <w:sz w:val="22"/>
          <w:szCs w:val="22"/>
        </w:rPr>
        <w:t>500.000,00 zł</w:t>
      </w:r>
      <w:r>
        <w:rPr>
          <w:bCs/>
          <w:sz w:val="22"/>
          <w:szCs w:val="22"/>
        </w:rPr>
        <w:t xml:space="preserve"> (pięćset tysięcy złotych).</w:t>
      </w:r>
      <w:r>
        <w:rPr>
          <w:sz w:val="22"/>
          <w:szCs w:val="22"/>
        </w:rPr>
        <w:t xml:space="preserve"> Jeżeli z załączonej polisy nie wynika, że została opłacona, należy dołączyć dowód opłacenia polisy.</w:t>
      </w:r>
    </w:p>
    <w:p w14:paraId="6D96F047" w14:textId="77777777" w:rsidR="00C87BE9" w:rsidRDefault="00C526DA" w:rsidP="0067359C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Aktualny odpis z właściwego rejestru lub centralnej ewidencji i informacji o działalności gospodarczej, jeżeli odrębne przepisy wymagają wpisu do rejestru lub ewidencji, w celu wykazania braku podstaw do wykluczenia, wystawiony nie wcześniej niż 6 miesięcy przed upływem terminu składania ofert. </w:t>
      </w:r>
    </w:p>
    <w:p w14:paraId="528CD618" w14:textId="77777777" w:rsidR="00C87BE9" w:rsidRDefault="00C526DA" w:rsidP="0067359C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Formularz oferty, przygotowany zgodnie z załącznikiem nr 2 do zaproszenia;</w:t>
      </w:r>
    </w:p>
    <w:p w14:paraId="7FFE2BC2" w14:textId="692D69ED" w:rsidR="00C87BE9" w:rsidRDefault="00C526DA" w:rsidP="0067359C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left="426" w:hanging="426"/>
        <w:jc w:val="both"/>
      </w:pPr>
      <w:r>
        <w:rPr>
          <w:sz w:val="22"/>
          <w:szCs w:val="22"/>
        </w:rPr>
        <w:t xml:space="preserve">Oświadczenie Wykonawcy, o zatrudnieniu ponad 50% osób niepełnosprawnych </w:t>
      </w:r>
      <w:r>
        <w:rPr>
          <w:bCs/>
          <w:sz w:val="22"/>
          <w:szCs w:val="22"/>
        </w:rPr>
        <w:t xml:space="preserve">w rozumieniu </w:t>
      </w:r>
      <w:r>
        <w:rPr>
          <w:sz w:val="22"/>
          <w:szCs w:val="22"/>
        </w:rPr>
        <w:t xml:space="preserve">ustawy z dnia 27 sierpnia 1997 r. o rehabilitacji zawodowej i społecznej oraz zatrudnieniu osób niepełnosprawnych (Dz.U.2011.127.721 ze zm.), i zobowiązaniu zatrudnienia na umowę o pracę pracowników ochrony, którzy będą pełnić służbę na obiekcie Zamawiającego </w:t>
      </w:r>
      <w:r w:rsidR="00134618">
        <w:rPr>
          <w:sz w:val="22"/>
          <w:szCs w:val="22"/>
        </w:rPr>
        <w:t>(załącznik nr 5 do zaproszenia)</w:t>
      </w:r>
    </w:p>
    <w:p w14:paraId="7258C74C" w14:textId="0C31487A" w:rsidR="00C87BE9" w:rsidRPr="00C576BD" w:rsidRDefault="00C526DA" w:rsidP="0067359C">
      <w:pPr>
        <w:pStyle w:val="Akapitzlist"/>
        <w:numPr>
          <w:ilvl w:val="0"/>
          <w:numId w:val="4"/>
        </w:numPr>
        <w:shd w:val="clear" w:color="auto" w:fill="FFFFFF"/>
        <w:tabs>
          <w:tab w:val="left" w:pos="567"/>
        </w:tabs>
        <w:spacing w:line="276" w:lineRule="auto"/>
        <w:ind w:left="426" w:hanging="426"/>
        <w:jc w:val="both"/>
        <w:rPr>
          <w:sz w:val="22"/>
          <w:szCs w:val="22"/>
          <w:shd w:val="clear" w:color="auto" w:fill="FFFF00"/>
        </w:rPr>
      </w:pPr>
      <w:r w:rsidRPr="00C576BD">
        <w:rPr>
          <w:sz w:val="22"/>
          <w:szCs w:val="22"/>
        </w:rPr>
        <w:t xml:space="preserve">Zobowiązanie do wystawiania informacji w okresach miesięcznych, o możliwej kwocie obniżenia wpłat na PFRON przez Zamawiającego, zgodnie z art. 22 pkt 2 podpunkt 3 ustawy z dnia 27 sierpnia 1997 r. o rehabilitacji zawodowej i społecznej oraz zatrudnieniu osób niepełnosprawnych wedle treści obowiązującej od dnia 01 lipca 2016 roku. </w:t>
      </w:r>
    </w:p>
    <w:p w14:paraId="59B625AB" w14:textId="77777777" w:rsidR="00C576BD" w:rsidRPr="00C576BD" w:rsidRDefault="00C576BD" w:rsidP="00C576BD">
      <w:pPr>
        <w:pStyle w:val="Akapitzlist"/>
        <w:shd w:val="clear" w:color="auto" w:fill="FFFFFF"/>
        <w:tabs>
          <w:tab w:val="left" w:pos="567"/>
        </w:tabs>
        <w:spacing w:line="276" w:lineRule="auto"/>
        <w:ind w:left="426"/>
        <w:jc w:val="both"/>
        <w:rPr>
          <w:sz w:val="22"/>
          <w:szCs w:val="22"/>
          <w:shd w:val="clear" w:color="auto" w:fill="FFFF00"/>
        </w:rPr>
      </w:pPr>
    </w:p>
    <w:p w14:paraId="52E29928" w14:textId="77777777" w:rsidR="00C87BE9" w:rsidRDefault="00C526DA" w:rsidP="0067359C">
      <w:pPr>
        <w:pStyle w:val="Tekstpodstawowy2"/>
        <w:suppressAutoHyphens/>
        <w:spacing w:after="0" w:line="276" w:lineRule="auto"/>
        <w:jc w:val="both"/>
      </w:pPr>
      <w:r>
        <w:rPr>
          <w:sz w:val="22"/>
          <w:szCs w:val="22"/>
        </w:rPr>
        <w:t>Wymienione powyżej dokumenty wchodzące w skład oferty muszą być przedstawione w formie oryginałów lub poświadczonych za zgodność z oryginałem kopii. Zgodność z oryginałem wszystkich kopii dokumentów wchodzących w skład oferty musi być potwierdzona przez osoby upoważnione do reprezentowania Wykonawcy (zgodnie z dokumentem określającym status prawny Wykonawcy lub dołączonym do oferty pełnomocnictwem).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Pełnomocnictwo należy bezwzględnie złożyć w formie oryginału, albo kopii poświadczonej przez notariusza „za zgodność z oryginałem”.</w:t>
      </w:r>
    </w:p>
    <w:p w14:paraId="5A1A78C2" w14:textId="77777777" w:rsidR="00C87BE9" w:rsidRDefault="00C87BE9" w:rsidP="0067359C">
      <w:pPr>
        <w:pStyle w:val="Style2"/>
        <w:widowControl/>
        <w:spacing w:line="276" w:lineRule="auto"/>
        <w:ind w:firstLine="0"/>
        <w:rPr>
          <w:sz w:val="22"/>
          <w:szCs w:val="22"/>
        </w:rPr>
      </w:pPr>
    </w:p>
    <w:p w14:paraId="44979387" w14:textId="77777777" w:rsidR="00C87BE9" w:rsidRDefault="00C526DA" w:rsidP="0067359C">
      <w:pPr>
        <w:pStyle w:val="Style6"/>
        <w:widowControl/>
        <w:spacing w:line="276" w:lineRule="auto"/>
        <w:jc w:val="both"/>
      </w:pPr>
      <w:r>
        <w:rPr>
          <w:rStyle w:val="FontStyle13"/>
        </w:rPr>
        <w:t>Zamawiający w uzgodnieniu z wykonawcą poprawi oczywiste lub nieistotne omyłki, jeśli takie znają się w ofercie.</w:t>
      </w:r>
    </w:p>
    <w:p w14:paraId="06036ED9" w14:textId="0E9FF65A" w:rsidR="00754D84" w:rsidRDefault="00754D84">
      <w:pPr>
        <w:widowControl/>
        <w:suppressAutoHyphens w:val="0"/>
        <w:autoSpaceDE/>
        <w:autoSpaceDN/>
        <w:textAlignment w:val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9BA955E" w14:textId="77777777" w:rsidR="00C87BE9" w:rsidRDefault="00C87BE9" w:rsidP="0067359C">
      <w:pPr>
        <w:pStyle w:val="Style2"/>
        <w:widowControl/>
        <w:spacing w:line="276" w:lineRule="auto"/>
        <w:ind w:firstLine="0"/>
        <w:rPr>
          <w:sz w:val="22"/>
          <w:szCs w:val="22"/>
        </w:rPr>
      </w:pPr>
    </w:p>
    <w:p w14:paraId="4CC03547" w14:textId="00391AF2" w:rsidR="00C87BE9" w:rsidRPr="00564E4B" w:rsidRDefault="00C526DA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rStyle w:val="FontStyle12"/>
          <w:b/>
        </w:rPr>
      </w:pPr>
      <w:r w:rsidRPr="00564E4B">
        <w:rPr>
          <w:rStyle w:val="FontStyle12"/>
          <w:b/>
        </w:rPr>
        <w:t>Miejsce</w:t>
      </w:r>
      <w:r w:rsidR="000E6C1C">
        <w:rPr>
          <w:rStyle w:val="FontStyle12"/>
          <w:b/>
        </w:rPr>
        <w:t xml:space="preserve">, sposób </w:t>
      </w:r>
      <w:r w:rsidRPr="00564E4B">
        <w:rPr>
          <w:rStyle w:val="FontStyle12"/>
          <w:b/>
        </w:rPr>
        <w:t xml:space="preserve"> i termin składania </w:t>
      </w:r>
      <w:r w:rsidR="000E6C1C">
        <w:rPr>
          <w:rStyle w:val="FontStyle12"/>
          <w:b/>
        </w:rPr>
        <w:t xml:space="preserve">i otwarcia </w:t>
      </w:r>
      <w:r w:rsidRPr="00564E4B">
        <w:rPr>
          <w:rStyle w:val="FontStyle12"/>
          <w:b/>
        </w:rPr>
        <w:t>ofert cenowych</w:t>
      </w:r>
    </w:p>
    <w:p w14:paraId="04C8B259" w14:textId="77777777" w:rsidR="00C87BE9" w:rsidRDefault="00C87BE9" w:rsidP="0067359C">
      <w:pPr>
        <w:pStyle w:val="Style2"/>
        <w:widowControl/>
        <w:spacing w:line="276" w:lineRule="auto"/>
        <w:ind w:firstLine="0"/>
        <w:rPr>
          <w:sz w:val="22"/>
          <w:szCs w:val="22"/>
        </w:rPr>
      </w:pPr>
    </w:p>
    <w:p w14:paraId="226EB3BC" w14:textId="07212B67" w:rsidR="00C87BE9" w:rsidRPr="0087766D" w:rsidRDefault="00C526DA" w:rsidP="00C576BD">
      <w:pPr>
        <w:pStyle w:val="Akapitzlist"/>
        <w:numPr>
          <w:ilvl w:val="0"/>
          <w:numId w:val="5"/>
        </w:numPr>
        <w:tabs>
          <w:tab w:val="left" w:pos="1069"/>
        </w:tabs>
        <w:jc w:val="both"/>
        <w:textAlignment w:val="auto"/>
        <w:rPr>
          <w:sz w:val="22"/>
        </w:rPr>
      </w:pPr>
      <w:r w:rsidRPr="0087766D">
        <w:rPr>
          <w:sz w:val="22"/>
        </w:rPr>
        <w:t>Oferty proszę przekazać do</w:t>
      </w:r>
      <w:r w:rsidR="00202BA5" w:rsidRPr="0087766D">
        <w:rPr>
          <w:sz w:val="22"/>
        </w:rPr>
        <w:t xml:space="preserve"> dnia 1</w:t>
      </w:r>
      <w:r w:rsidR="00564E4B" w:rsidRPr="0087766D">
        <w:rPr>
          <w:sz w:val="22"/>
        </w:rPr>
        <w:t>2</w:t>
      </w:r>
      <w:r w:rsidR="00202BA5" w:rsidRPr="0087766D">
        <w:rPr>
          <w:sz w:val="22"/>
        </w:rPr>
        <w:t>.06.201</w:t>
      </w:r>
      <w:r w:rsidR="00564E4B" w:rsidRPr="0087766D">
        <w:rPr>
          <w:sz w:val="22"/>
        </w:rPr>
        <w:t>9</w:t>
      </w:r>
      <w:r w:rsidR="00202BA5" w:rsidRPr="0087766D">
        <w:rPr>
          <w:sz w:val="22"/>
        </w:rPr>
        <w:t xml:space="preserve"> r. do godziny 1</w:t>
      </w:r>
      <w:r w:rsidR="00564E4B" w:rsidRPr="0087766D">
        <w:rPr>
          <w:sz w:val="22"/>
        </w:rPr>
        <w:t>2</w:t>
      </w:r>
      <w:r w:rsidR="00202BA5" w:rsidRPr="0087766D">
        <w:rPr>
          <w:sz w:val="22"/>
        </w:rPr>
        <w:t>:00</w:t>
      </w:r>
    </w:p>
    <w:p w14:paraId="2F1DC622" w14:textId="77777777" w:rsidR="000E6C1C" w:rsidRPr="000E6C1C" w:rsidRDefault="00C526DA" w:rsidP="00C576BD">
      <w:pPr>
        <w:pStyle w:val="Style7"/>
        <w:widowControl/>
        <w:numPr>
          <w:ilvl w:val="0"/>
          <w:numId w:val="39"/>
        </w:numPr>
        <w:tabs>
          <w:tab w:val="left" w:pos="-2117"/>
          <w:tab w:val="left" w:leader="dot" w:pos="1390"/>
          <w:tab w:val="left" w:leader="dot" w:pos="6415"/>
        </w:tabs>
        <w:spacing w:line="276" w:lineRule="auto"/>
        <w:jc w:val="both"/>
        <w:rPr>
          <w:rStyle w:val="FontStyle13"/>
          <w:color w:val="auto"/>
          <w:sz w:val="24"/>
          <w:szCs w:val="24"/>
        </w:rPr>
      </w:pPr>
      <w:r>
        <w:rPr>
          <w:rStyle w:val="FontStyle13"/>
        </w:rPr>
        <w:t>osobiście do budynku przy ul. Głównej 41, 97-410 Kleszczów, sekretariat</w:t>
      </w:r>
      <w:r w:rsidR="000E6C1C">
        <w:rPr>
          <w:rStyle w:val="FontStyle13"/>
        </w:rPr>
        <w:t xml:space="preserve"> </w:t>
      </w:r>
    </w:p>
    <w:p w14:paraId="5DAA2382" w14:textId="2446C020" w:rsidR="00C87BE9" w:rsidRDefault="00C526DA" w:rsidP="00C576BD">
      <w:pPr>
        <w:pStyle w:val="Style7"/>
        <w:widowControl/>
        <w:numPr>
          <w:ilvl w:val="0"/>
          <w:numId w:val="39"/>
        </w:numPr>
        <w:tabs>
          <w:tab w:val="left" w:pos="-2117"/>
          <w:tab w:val="left" w:leader="dot" w:pos="1390"/>
          <w:tab w:val="left" w:leader="dot" w:pos="6415"/>
        </w:tabs>
        <w:spacing w:line="276" w:lineRule="auto"/>
        <w:jc w:val="both"/>
      </w:pPr>
      <w:r w:rsidRPr="000E6C1C">
        <w:rPr>
          <w:rStyle w:val="FontStyle14"/>
          <w:rFonts w:ascii="Times New Roman" w:hAnsi="Times New Roman" w:cs="Times New Roman"/>
          <w:i w:val="0"/>
          <w:spacing w:val="0"/>
          <w:sz w:val="22"/>
          <w:szCs w:val="22"/>
        </w:rPr>
        <w:t xml:space="preserve">drogą listowną na ww. adres. </w:t>
      </w:r>
    </w:p>
    <w:p w14:paraId="63212670" w14:textId="77777777" w:rsidR="00C87BE9" w:rsidRDefault="00C87BE9" w:rsidP="0067359C">
      <w:pPr>
        <w:pStyle w:val="Style2"/>
        <w:widowControl/>
        <w:spacing w:line="276" w:lineRule="auto"/>
        <w:ind w:firstLine="0"/>
        <w:rPr>
          <w:sz w:val="22"/>
          <w:szCs w:val="22"/>
        </w:rPr>
      </w:pPr>
    </w:p>
    <w:p w14:paraId="5B7365D5" w14:textId="3549E695" w:rsidR="00EF4B6B" w:rsidRPr="00C576BD" w:rsidRDefault="00EF4B6B" w:rsidP="00487A71">
      <w:pPr>
        <w:pStyle w:val="Akapitzlist"/>
        <w:numPr>
          <w:ilvl w:val="0"/>
          <w:numId w:val="5"/>
        </w:numPr>
        <w:tabs>
          <w:tab w:val="left" w:pos="1069"/>
        </w:tabs>
        <w:spacing w:after="240"/>
        <w:jc w:val="both"/>
        <w:textAlignment w:val="auto"/>
        <w:rPr>
          <w:sz w:val="22"/>
        </w:rPr>
      </w:pPr>
      <w:r w:rsidRPr="00C576BD">
        <w:rPr>
          <w:sz w:val="22"/>
        </w:rPr>
        <w:t>Ofertę wraz ze wszystkimi załącznikami w celu zapewnienia jej poufności do momentu otwarcia ofert, należy umieścić w kopercie, oznaczonej  nazwą i adresem Zamawiającego oraz Wykonawcy a także opatrzona napisem: „Oferta na usługę ochrony mienia</w:t>
      </w:r>
      <w:r w:rsidR="00F3122B" w:rsidRPr="00C576BD">
        <w:rPr>
          <w:sz w:val="22"/>
        </w:rPr>
        <w:t xml:space="preserve"> - ZK/</w:t>
      </w:r>
      <w:r w:rsidR="005928E2" w:rsidRPr="00C576BD">
        <w:rPr>
          <w:sz w:val="22"/>
        </w:rPr>
        <w:t>2</w:t>
      </w:r>
      <w:r w:rsidR="00F3122B" w:rsidRPr="00C576BD">
        <w:rPr>
          <w:sz w:val="22"/>
        </w:rPr>
        <w:t>/2019</w:t>
      </w:r>
      <w:r w:rsidRPr="00C576BD">
        <w:rPr>
          <w:sz w:val="22"/>
        </w:rPr>
        <w:t>”</w:t>
      </w:r>
      <w:r w:rsidR="00F3122B" w:rsidRPr="00C576BD">
        <w:rPr>
          <w:sz w:val="22"/>
        </w:rPr>
        <w:t xml:space="preserve"> – nie otwierać do dnia 12.06.2019r przed godz.12:15.”</w:t>
      </w:r>
    </w:p>
    <w:p w14:paraId="09CC8C54" w14:textId="77777777" w:rsidR="00C87BE9" w:rsidRPr="00877078" w:rsidRDefault="00C526DA" w:rsidP="00487A71">
      <w:pPr>
        <w:pStyle w:val="Akapitzlist"/>
        <w:numPr>
          <w:ilvl w:val="0"/>
          <w:numId w:val="5"/>
        </w:numPr>
        <w:tabs>
          <w:tab w:val="left" w:pos="1069"/>
        </w:tabs>
        <w:spacing w:after="240"/>
        <w:jc w:val="both"/>
        <w:textAlignment w:val="auto"/>
        <w:rPr>
          <w:sz w:val="22"/>
        </w:rPr>
      </w:pPr>
      <w:r w:rsidRPr="0087766D">
        <w:rPr>
          <w:iCs/>
          <w:sz w:val="22"/>
        </w:rPr>
        <w:t>Oferty przesłane po ww. terminie nie będą rozpatrywane.</w:t>
      </w:r>
    </w:p>
    <w:p w14:paraId="7B83E6F9" w14:textId="1F687173" w:rsidR="00877078" w:rsidRPr="00C576BD" w:rsidRDefault="00877078" w:rsidP="00487A71">
      <w:pPr>
        <w:pStyle w:val="Akapitzlist"/>
        <w:numPr>
          <w:ilvl w:val="0"/>
          <w:numId w:val="5"/>
        </w:numPr>
        <w:tabs>
          <w:tab w:val="left" w:pos="1069"/>
        </w:tabs>
        <w:spacing w:after="240"/>
        <w:jc w:val="both"/>
        <w:textAlignment w:val="auto"/>
        <w:rPr>
          <w:sz w:val="22"/>
        </w:rPr>
      </w:pPr>
      <w:r w:rsidRPr="00C576BD">
        <w:rPr>
          <w:sz w:val="22"/>
        </w:rPr>
        <w:t xml:space="preserve">Zamawiający otworzy koperty z ofertami w dniu 12.06.2019 o godz.12:15 w sali konferencyjnej w siedzibie firmy 97-410 Kleszczów  </w:t>
      </w:r>
      <w:proofErr w:type="spellStart"/>
      <w:r w:rsidRPr="00C576BD">
        <w:rPr>
          <w:sz w:val="22"/>
        </w:rPr>
        <w:t>ul.Główna</w:t>
      </w:r>
      <w:proofErr w:type="spellEnd"/>
      <w:r w:rsidRPr="00C576BD">
        <w:rPr>
          <w:sz w:val="22"/>
        </w:rPr>
        <w:t xml:space="preserve"> 41</w:t>
      </w:r>
    </w:p>
    <w:p w14:paraId="04D4FAFC" w14:textId="4E4B0929" w:rsidR="00877078" w:rsidRPr="00C576BD" w:rsidRDefault="00C44D1E" w:rsidP="00487A71">
      <w:pPr>
        <w:pStyle w:val="Akapitzlist"/>
        <w:numPr>
          <w:ilvl w:val="0"/>
          <w:numId w:val="5"/>
        </w:numPr>
        <w:tabs>
          <w:tab w:val="left" w:pos="1069"/>
        </w:tabs>
        <w:spacing w:after="240"/>
        <w:jc w:val="both"/>
        <w:textAlignment w:val="auto"/>
        <w:rPr>
          <w:sz w:val="22"/>
        </w:rPr>
      </w:pPr>
      <w:r w:rsidRPr="00C576BD">
        <w:rPr>
          <w:sz w:val="22"/>
        </w:rPr>
        <w:t xml:space="preserve">Otwarcie kopert jest jawne. </w:t>
      </w:r>
      <w:r w:rsidR="00877078" w:rsidRPr="00C576BD">
        <w:rPr>
          <w:sz w:val="22"/>
        </w:rPr>
        <w:t>Bezpośrednio przed otwarciem Zamawiający poda kwotę jaką chce przeznaczyć na sfinansowanie zamówienia.</w:t>
      </w:r>
    </w:p>
    <w:p w14:paraId="5E31074E" w14:textId="77777777" w:rsidR="00C87BE9" w:rsidRPr="0087766D" w:rsidRDefault="00C526DA" w:rsidP="00487A71">
      <w:pPr>
        <w:pStyle w:val="Akapitzlist"/>
        <w:numPr>
          <w:ilvl w:val="0"/>
          <w:numId w:val="5"/>
        </w:numPr>
        <w:tabs>
          <w:tab w:val="left" w:pos="1069"/>
        </w:tabs>
        <w:spacing w:after="240"/>
        <w:jc w:val="both"/>
        <w:textAlignment w:val="auto"/>
        <w:rPr>
          <w:iCs/>
          <w:sz w:val="22"/>
        </w:rPr>
      </w:pPr>
      <w:r w:rsidRPr="0087766D">
        <w:rPr>
          <w:sz w:val="22"/>
        </w:rPr>
        <w:t>Zamawiający zastrzega, że niniejsze zaproszenie może zostać odwołane jeżeli nastąpi zmiana okoliczności powodująca, że udzielenie zamówienia nie leży w interesie publicznym.</w:t>
      </w:r>
    </w:p>
    <w:p w14:paraId="78FA9BCF" w14:textId="2C970AE0" w:rsidR="00C87BE9" w:rsidRPr="0087766D" w:rsidRDefault="00C526DA" w:rsidP="00487A71">
      <w:pPr>
        <w:pStyle w:val="Akapitzlist"/>
        <w:numPr>
          <w:ilvl w:val="0"/>
          <w:numId w:val="5"/>
        </w:numPr>
        <w:tabs>
          <w:tab w:val="left" w:pos="1069"/>
        </w:tabs>
        <w:spacing w:after="240"/>
        <w:jc w:val="both"/>
        <w:textAlignment w:val="auto"/>
        <w:rPr>
          <w:sz w:val="22"/>
        </w:rPr>
      </w:pPr>
      <w:r w:rsidRPr="0087766D">
        <w:rPr>
          <w:iCs/>
          <w:sz w:val="22"/>
        </w:rPr>
        <w:t xml:space="preserve">W razie pytań lub wątpliwości informacji udziela: </w:t>
      </w:r>
      <w:r w:rsidR="00BB2603" w:rsidRPr="0087766D">
        <w:rPr>
          <w:iCs/>
          <w:sz w:val="22"/>
        </w:rPr>
        <w:t>Edyta Misiak</w:t>
      </w:r>
      <w:r w:rsidRPr="0087766D">
        <w:rPr>
          <w:iCs/>
          <w:sz w:val="22"/>
        </w:rPr>
        <w:t xml:space="preserve">, </w:t>
      </w:r>
      <w:proofErr w:type="spellStart"/>
      <w:r w:rsidRPr="0087766D">
        <w:rPr>
          <w:iCs/>
          <w:sz w:val="22"/>
        </w:rPr>
        <w:t>tel</w:t>
      </w:r>
      <w:proofErr w:type="spellEnd"/>
      <w:r w:rsidRPr="0087766D">
        <w:rPr>
          <w:iCs/>
          <w:sz w:val="22"/>
        </w:rPr>
        <w:t>: 44/731-32-22, adres mail: sekretariat@zkkleszczow.pl</w:t>
      </w:r>
    </w:p>
    <w:p w14:paraId="256D2ECF" w14:textId="77777777" w:rsidR="00C87BE9" w:rsidRPr="0087766D" w:rsidRDefault="00C526DA" w:rsidP="00487A71">
      <w:pPr>
        <w:pStyle w:val="Akapitzlist"/>
        <w:numPr>
          <w:ilvl w:val="0"/>
          <w:numId w:val="5"/>
        </w:numPr>
        <w:tabs>
          <w:tab w:val="left" w:pos="1069"/>
        </w:tabs>
        <w:spacing w:after="240"/>
        <w:jc w:val="both"/>
        <w:textAlignment w:val="auto"/>
        <w:rPr>
          <w:iCs/>
          <w:sz w:val="22"/>
        </w:rPr>
      </w:pPr>
      <w:r w:rsidRPr="0087766D">
        <w:rPr>
          <w:sz w:val="22"/>
        </w:rPr>
        <w:t>Niniejsze zaproszenie nie stanowi czynności w postępowaniu o udzielenie zamówienia publicznego w rozumieniu przepisów ustawy Prawo zamówień publicznych ani nie stanowi zobowiązania do zawarcia umowy.</w:t>
      </w:r>
    </w:p>
    <w:p w14:paraId="6B36742E" w14:textId="2007CA1C" w:rsidR="00DA4263" w:rsidRPr="00C576BD" w:rsidRDefault="00DA4263" w:rsidP="00487A71">
      <w:pPr>
        <w:pStyle w:val="Style1"/>
        <w:widowControl/>
        <w:numPr>
          <w:ilvl w:val="0"/>
          <w:numId w:val="36"/>
        </w:numPr>
        <w:shd w:val="clear" w:color="auto" w:fill="E7E6E6" w:themeFill="background2"/>
        <w:spacing w:line="276" w:lineRule="auto"/>
        <w:jc w:val="both"/>
        <w:rPr>
          <w:rStyle w:val="FontStyle12"/>
          <w:b/>
        </w:rPr>
      </w:pPr>
      <w:r w:rsidRPr="00C576BD">
        <w:rPr>
          <w:rStyle w:val="FontStyle12"/>
          <w:b/>
        </w:rPr>
        <w:t>Klauzula informacyjna z art.13 RODO</w:t>
      </w:r>
    </w:p>
    <w:p w14:paraId="68A98BD2" w14:textId="77777777" w:rsidR="00C87BE9" w:rsidRPr="00C576BD" w:rsidRDefault="00C87BE9">
      <w:pPr>
        <w:pStyle w:val="Style3"/>
        <w:widowControl/>
        <w:jc w:val="both"/>
        <w:rPr>
          <w:sz w:val="22"/>
          <w:szCs w:val="22"/>
        </w:rPr>
      </w:pPr>
    </w:p>
    <w:p w14:paraId="12EA6A6A" w14:textId="11093154" w:rsidR="00DA4263" w:rsidRPr="00C576BD" w:rsidRDefault="00DA4263" w:rsidP="00487A71">
      <w:pPr>
        <w:pStyle w:val="Akapitzlist"/>
        <w:numPr>
          <w:ilvl w:val="0"/>
          <w:numId w:val="41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>Zgodnie z art.13 ust1 Ogólnego Rozporządzenia o Ochronie Danych Osobowych (RODO) informujemy że:</w:t>
      </w:r>
    </w:p>
    <w:p w14:paraId="3B002E9E" w14:textId="33ED0CAC" w:rsidR="00DA4263" w:rsidRPr="00C576BD" w:rsidRDefault="00DA4263" w:rsidP="00487A71">
      <w:pPr>
        <w:pStyle w:val="Akapitzlist"/>
        <w:numPr>
          <w:ilvl w:val="0"/>
          <w:numId w:val="42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>Administratorem Państwa danych osobowych jest Zakład Komunalny „Kleszczów” Sp. z O.O.  w Kleszczowie ul.</w:t>
      </w:r>
      <w:r w:rsidR="00A31180">
        <w:rPr>
          <w:sz w:val="22"/>
        </w:rPr>
        <w:t xml:space="preserve"> </w:t>
      </w:r>
      <w:r w:rsidRPr="00C576BD">
        <w:rPr>
          <w:sz w:val="22"/>
        </w:rPr>
        <w:t xml:space="preserve">Główna 41  </w:t>
      </w:r>
    </w:p>
    <w:p w14:paraId="5C16C275" w14:textId="764F054D" w:rsidR="00DA4263" w:rsidRPr="00C576BD" w:rsidRDefault="00DA4263" w:rsidP="00487A71">
      <w:pPr>
        <w:pStyle w:val="Akapitzlist"/>
        <w:numPr>
          <w:ilvl w:val="0"/>
          <w:numId w:val="42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 xml:space="preserve">Administrator wyznaczył Inspektora Ochrony Danych z którym mogą się Państwo kontaktować w sprawach przetwarzania Państwa danych osobowych za pośrednictwem poczty elektronicznej </w:t>
      </w:r>
      <w:hyperlink r:id="rId9" w:history="1">
        <w:r w:rsidRPr="00C576BD">
          <w:rPr>
            <w:rStyle w:val="Hipercze"/>
            <w:sz w:val="22"/>
          </w:rPr>
          <w:t>iod@zkkleszczow.pl</w:t>
        </w:r>
      </w:hyperlink>
      <w:r w:rsidRPr="00C576BD">
        <w:rPr>
          <w:sz w:val="22"/>
        </w:rPr>
        <w:t xml:space="preserve"> </w:t>
      </w:r>
    </w:p>
    <w:p w14:paraId="508B4140" w14:textId="49E693DC" w:rsidR="00DA4263" w:rsidRPr="00C576BD" w:rsidRDefault="00DA4263" w:rsidP="00487A71">
      <w:pPr>
        <w:pStyle w:val="Akapitzlist"/>
        <w:numPr>
          <w:ilvl w:val="0"/>
          <w:numId w:val="42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 xml:space="preserve">Administrator będzie przetwarzał Państwa dane osobowe na podstawie art.6 ust.1. </w:t>
      </w:r>
      <w:proofErr w:type="spellStart"/>
      <w:r w:rsidRPr="00C576BD">
        <w:rPr>
          <w:sz w:val="22"/>
        </w:rPr>
        <w:t>litc</w:t>
      </w:r>
      <w:proofErr w:type="spellEnd"/>
      <w:r w:rsidRPr="00C576BD">
        <w:rPr>
          <w:sz w:val="22"/>
        </w:rPr>
        <w:t xml:space="preserve"> RODO w celu związanym z prowadzonym postępowaniem o udzielenie zamówienia publicznego.</w:t>
      </w:r>
    </w:p>
    <w:p w14:paraId="331B818F" w14:textId="762F5BBD" w:rsidR="00F44CEA" w:rsidRPr="00C576BD" w:rsidRDefault="00DA4263" w:rsidP="00487A71">
      <w:pPr>
        <w:pStyle w:val="Akapitzlist"/>
        <w:numPr>
          <w:ilvl w:val="0"/>
          <w:numId w:val="42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>Dane osobowe mogą być udostępnione innym uprawnionym podmiotom, na podstawie przepisów prawa, a także podmiotom, z którymi administrator zawarł umowę w związku z realizacją usług</w:t>
      </w:r>
      <w:r w:rsidR="00F44CEA" w:rsidRPr="00C576BD">
        <w:rPr>
          <w:sz w:val="22"/>
        </w:rPr>
        <w:t xml:space="preserve"> </w:t>
      </w:r>
      <w:r w:rsidRPr="00C576BD">
        <w:rPr>
          <w:sz w:val="22"/>
        </w:rPr>
        <w:t>na rzecz administratora (np.</w:t>
      </w:r>
      <w:r w:rsidR="00F44CEA" w:rsidRPr="00C576BD">
        <w:rPr>
          <w:sz w:val="22"/>
        </w:rPr>
        <w:t xml:space="preserve"> </w:t>
      </w:r>
      <w:r w:rsidRPr="00C576BD">
        <w:rPr>
          <w:sz w:val="22"/>
        </w:rPr>
        <w:t>kancelarią prawną, dostawcą oprogramowania, zewnętrznym audytorem, zleceniobiorcą świadczącym usługę z zakresu ochrony danych osobowych)</w:t>
      </w:r>
      <w:r w:rsidR="00F44CEA" w:rsidRPr="00C576BD">
        <w:rPr>
          <w:sz w:val="22"/>
        </w:rPr>
        <w:t>. Odbiorcami danych będą także osoby lub podmioty, którym udostępniona zostanie dokumentacja postępowania w oparciu o art.8 oraz 96ust.3 ustawy z dnia 29 stycznia 2004r – Prawo zamówień publicznych (</w:t>
      </w:r>
      <w:proofErr w:type="spellStart"/>
      <w:r w:rsidR="00F44CEA" w:rsidRPr="00C576BD">
        <w:rPr>
          <w:sz w:val="22"/>
        </w:rPr>
        <w:t>Pzp</w:t>
      </w:r>
      <w:proofErr w:type="spellEnd"/>
      <w:r w:rsidR="00F44CEA" w:rsidRPr="00C576BD">
        <w:rPr>
          <w:sz w:val="22"/>
        </w:rPr>
        <w:t>).</w:t>
      </w:r>
    </w:p>
    <w:p w14:paraId="484C30EB" w14:textId="6362E064" w:rsidR="00F44CEA" w:rsidRPr="00C576BD" w:rsidRDefault="00F44CEA" w:rsidP="00487A71">
      <w:pPr>
        <w:pStyle w:val="Akapitzlist"/>
        <w:numPr>
          <w:ilvl w:val="0"/>
          <w:numId w:val="41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>Dodatkowo zgodnie z art.13ust.2 RODO informujemy że:</w:t>
      </w:r>
    </w:p>
    <w:p w14:paraId="6C99CD38" w14:textId="4C18B7DA" w:rsidR="00F44CEA" w:rsidRPr="00C576BD" w:rsidRDefault="00F44CEA" w:rsidP="00487A71">
      <w:pPr>
        <w:pStyle w:val="Akapitzlist"/>
        <w:numPr>
          <w:ilvl w:val="0"/>
          <w:numId w:val="43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 xml:space="preserve">Państwa dane osobowe będą przetwarzane przez okres wskazany w ustawie </w:t>
      </w:r>
      <w:proofErr w:type="spellStart"/>
      <w:r w:rsidRPr="00C576BD">
        <w:rPr>
          <w:sz w:val="22"/>
        </w:rPr>
        <w:t>Pzp</w:t>
      </w:r>
      <w:proofErr w:type="spellEnd"/>
      <w:r w:rsidRPr="00C576BD">
        <w:rPr>
          <w:sz w:val="22"/>
        </w:rPr>
        <w:t xml:space="preserve"> </w:t>
      </w:r>
    </w:p>
    <w:p w14:paraId="6B51F23F" w14:textId="41C742BD" w:rsidR="00F44CEA" w:rsidRPr="00C576BD" w:rsidRDefault="00F44CEA" w:rsidP="00487A71">
      <w:pPr>
        <w:pStyle w:val="Akapitzlist"/>
        <w:numPr>
          <w:ilvl w:val="0"/>
          <w:numId w:val="43"/>
        </w:numPr>
        <w:tabs>
          <w:tab w:val="left" w:pos="1069"/>
        </w:tabs>
        <w:jc w:val="both"/>
        <w:textAlignment w:val="auto"/>
        <w:rPr>
          <w:sz w:val="22"/>
        </w:rPr>
      </w:pPr>
      <w:r w:rsidRPr="00C576BD">
        <w:rPr>
          <w:sz w:val="22"/>
        </w:rPr>
        <w:t>Administrator nie podejmuje decyzji w sposób zautomatyzowany w oparciu o Państwa dane osobowe.</w:t>
      </w:r>
    </w:p>
    <w:p w14:paraId="65A2EF46" w14:textId="77777777" w:rsidR="00DA4263" w:rsidRDefault="00DA4263">
      <w:pPr>
        <w:pStyle w:val="Style3"/>
        <w:widowControl/>
        <w:jc w:val="both"/>
        <w:rPr>
          <w:sz w:val="22"/>
          <w:szCs w:val="22"/>
        </w:rPr>
      </w:pPr>
    </w:p>
    <w:p w14:paraId="4B65E236" w14:textId="3CAA2EC4" w:rsidR="00C87BE9" w:rsidRDefault="00C72EF7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1</w:t>
      </w:r>
      <w:r w:rsidR="0092231F">
        <w:rPr>
          <w:rStyle w:val="FontStyle11"/>
          <w:b/>
          <w:sz w:val="22"/>
          <w:szCs w:val="22"/>
        </w:rPr>
        <w:t xml:space="preserve">  do zaproszenia</w:t>
      </w:r>
    </w:p>
    <w:p w14:paraId="1EA4132D" w14:textId="202721CF" w:rsidR="00C87BE9" w:rsidRDefault="00C87BE9">
      <w:pPr>
        <w:pStyle w:val="Style3"/>
        <w:widowControl/>
        <w:jc w:val="right"/>
      </w:pPr>
    </w:p>
    <w:p w14:paraId="1361C634" w14:textId="77777777" w:rsidR="0092231F" w:rsidRDefault="0092231F">
      <w:pPr>
        <w:pStyle w:val="Style3"/>
        <w:widowControl/>
        <w:rPr>
          <w:rStyle w:val="FontStyle12"/>
          <w:b/>
        </w:rPr>
      </w:pPr>
    </w:p>
    <w:p w14:paraId="17806BDC" w14:textId="4E5E9411" w:rsidR="00C87BE9" w:rsidRDefault="00C526DA">
      <w:pPr>
        <w:pStyle w:val="Style3"/>
        <w:widowControl/>
        <w:rPr>
          <w:rStyle w:val="FontStyle12"/>
          <w:b/>
        </w:rPr>
      </w:pPr>
      <w:r w:rsidRPr="0067359C">
        <w:rPr>
          <w:rStyle w:val="FontStyle12"/>
          <w:b/>
        </w:rPr>
        <w:t>Szczegółowy opis przedmiotu zamówienia</w:t>
      </w:r>
    </w:p>
    <w:p w14:paraId="1D632F0A" w14:textId="01104477" w:rsidR="00A00C95" w:rsidRDefault="00A00C95">
      <w:pPr>
        <w:pStyle w:val="Style3"/>
        <w:widowControl/>
        <w:rPr>
          <w:rStyle w:val="FontStyle12"/>
          <w:b/>
        </w:rPr>
      </w:pPr>
    </w:p>
    <w:p w14:paraId="34B6877A" w14:textId="77777777" w:rsidR="00C87BE9" w:rsidRDefault="00C87BE9">
      <w:pPr>
        <w:pStyle w:val="Style3"/>
        <w:widowControl/>
      </w:pPr>
    </w:p>
    <w:p w14:paraId="597821C5" w14:textId="280DAD31" w:rsidR="00C87BE9" w:rsidRPr="00F672C2" w:rsidRDefault="00C526DA" w:rsidP="00487A71">
      <w:pPr>
        <w:pStyle w:val="Akapitzlist"/>
        <w:numPr>
          <w:ilvl w:val="0"/>
          <w:numId w:val="40"/>
        </w:numPr>
        <w:tabs>
          <w:tab w:val="left" w:pos="1069"/>
        </w:tabs>
        <w:spacing w:after="240"/>
        <w:jc w:val="both"/>
        <w:textAlignment w:val="auto"/>
      </w:pPr>
      <w:r>
        <w:rPr>
          <w:sz w:val="22"/>
          <w:szCs w:val="22"/>
        </w:rPr>
        <w:t>Przedmiotem zamówienia są usługi ochrony bezpośredniej ochrony fizycznej mienia należącego do Zamawiającego. Zamawiający wymaga, aby Wykonawca przy pomocy zatrudnionych przez siebie pr</w:t>
      </w:r>
      <w:r w:rsidR="00A00C95">
        <w:rPr>
          <w:sz w:val="22"/>
          <w:szCs w:val="22"/>
        </w:rPr>
        <w:t>acowników ochrony sprawował</w:t>
      </w:r>
      <w:r>
        <w:rPr>
          <w:sz w:val="22"/>
          <w:szCs w:val="22"/>
        </w:rPr>
        <w:t xml:space="preserve"> bezpośrednią ochronę fizyczną mienia, pomieszczeń oraz rzeczy znajdujących się w tych pomieszczeniach zlokalizowanych przy ul. Głównej 41, 97-410 Kleszczów, działka  nr 687 o pow. 7 743,70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 Na terenie przedmiotowej działki znajduje się budynek biurowy o pow. 249,8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budynek garażowo - magazynowy  o pow. 1141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z placem manewrowym , budynek warsztatu o pow. 378,20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i obiekty pomocnicze tj. wiata garażowa oraz magazynek podręczny. Obiekt wyposażony jest w instalację elektryczną, telefoniczną, odgromową, c.o., wody ciepłej i zimnej, kanalizację sanitarną, kanalizację deszczową, bramę wjazdową (przesuwną) oraz system telewizji dozorującej.</w:t>
      </w:r>
    </w:p>
    <w:p w14:paraId="4A81FAD8" w14:textId="77777777" w:rsidR="00F672C2" w:rsidRPr="00F672C2" w:rsidRDefault="00F672C2" w:rsidP="00487A71">
      <w:pPr>
        <w:pStyle w:val="Style3"/>
        <w:widowControl/>
        <w:numPr>
          <w:ilvl w:val="0"/>
          <w:numId w:val="40"/>
        </w:numPr>
        <w:rPr>
          <w:rStyle w:val="FontStyle12"/>
          <w:b/>
          <w:color w:val="auto"/>
          <w:sz w:val="24"/>
          <w:szCs w:val="24"/>
        </w:rPr>
      </w:pPr>
    </w:p>
    <w:p w14:paraId="0415BD7E" w14:textId="0D5AF1C3" w:rsidR="00F672C2" w:rsidRPr="0067359C" w:rsidRDefault="00077A88" w:rsidP="00F672C2">
      <w:pPr>
        <w:pStyle w:val="Style3"/>
        <w:widowControl/>
        <w:shd w:val="clear" w:color="auto" w:fill="E7E6E6" w:themeFill="background2"/>
        <w:ind w:firstLine="709"/>
        <w:rPr>
          <w:b/>
        </w:rPr>
      </w:pPr>
      <w:r>
        <w:rPr>
          <w:rStyle w:val="FontStyle12"/>
          <w:b/>
        </w:rPr>
        <w:t>*</w:t>
      </w:r>
      <w:r w:rsidR="00F672C2">
        <w:rPr>
          <w:rStyle w:val="FontStyle12"/>
          <w:b/>
        </w:rPr>
        <w:t>WARIANT I</w:t>
      </w:r>
    </w:p>
    <w:p w14:paraId="70B46339" w14:textId="77777777" w:rsidR="00C87BE9" w:rsidRDefault="00C526DA" w:rsidP="00F672C2">
      <w:pPr>
        <w:pStyle w:val="Akapitzlist"/>
        <w:tabs>
          <w:tab w:val="left" w:pos="1069"/>
        </w:tabs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w celu wykonywania przedmiotu zamówienia wyznacza minimum jednego pracownika ochrony – strażnika w godzinach:</w:t>
      </w:r>
    </w:p>
    <w:p w14:paraId="642D9CB9" w14:textId="77777777" w:rsidR="00AE6C13" w:rsidRPr="00F83C13" w:rsidRDefault="00C526DA" w:rsidP="00487A71">
      <w:pPr>
        <w:pStyle w:val="Akapitzlist"/>
        <w:numPr>
          <w:ilvl w:val="0"/>
          <w:numId w:val="7"/>
        </w:numPr>
        <w:tabs>
          <w:tab w:val="left" w:pos="709"/>
        </w:tabs>
        <w:ind w:left="709" w:hanging="283"/>
        <w:jc w:val="both"/>
        <w:textAlignment w:val="auto"/>
        <w:rPr>
          <w:sz w:val="22"/>
          <w:szCs w:val="22"/>
        </w:rPr>
      </w:pPr>
      <w:r w:rsidRPr="00F83C13">
        <w:rPr>
          <w:sz w:val="22"/>
          <w:szCs w:val="22"/>
        </w:rPr>
        <w:t xml:space="preserve">w dni powszednie    </w:t>
      </w:r>
      <w:r w:rsidRPr="00F83C13">
        <w:rPr>
          <w:sz w:val="22"/>
          <w:szCs w:val="22"/>
        </w:rPr>
        <w:tab/>
        <w:t>od godz. 6.00 do godz.6.00 dnia następnego</w:t>
      </w:r>
      <w:r w:rsidR="00A00C95" w:rsidRPr="00F83C13">
        <w:rPr>
          <w:sz w:val="22"/>
          <w:szCs w:val="22"/>
        </w:rPr>
        <w:t xml:space="preserve"> z wyłączeniem </w:t>
      </w:r>
    </w:p>
    <w:p w14:paraId="534F67AF" w14:textId="3A98D2FE" w:rsidR="00C87BE9" w:rsidRPr="00F83C13" w:rsidRDefault="00AE6C13" w:rsidP="00AE6C13">
      <w:pPr>
        <w:pStyle w:val="Akapitzlist"/>
        <w:tabs>
          <w:tab w:val="left" w:pos="709"/>
        </w:tabs>
        <w:ind w:left="709"/>
        <w:jc w:val="both"/>
        <w:textAlignment w:val="auto"/>
        <w:rPr>
          <w:sz w:val="22"/>
          <w:szCs w:val="22"/>
        </w:rPr>
      </w:pPr>
      <w:r w:rsidRPr="00F83C13">
        <w:rPr>
          <w:sz w:val="22"/>
          <w:szCs w:val="22"/>
        </w:rPr>
        <w:t xml:space="preserve"> </w:t>
      </w:r>
      <w:r w:rsidRPr="00F83C13">
        <w:rPr>
          <w:sz w:val="22"/>
          <w:szCs w:val="22"/>
        </w:rPr>
        <w:tab/>
      </w:r>
      <w:r w:rsidRPr="00F83C13">
        <w:rPr>
          <w:sz w:val="22"/>
          <w:szCs w:val="22"/>
        </w:rPr>
        <w:tab/>
      </w:r>
      <w:r w:rsidRPr="00F83C13">
        <w:rPr>
          <w:sz w:val="22"/>
          <w:szCs w:val="22"/>
        </w:rPr>
        <w:tab/>
      </w:r>
      <w:r w:rsidR="00A00C95" w:rsidRPr="00F83C13">
        <w:rPr>
          <w:sz w:val="22"/>
          <w:szCs w:val="22"/>
        </w:rPr>
        <w:t xml:space="preserve">godzin pracy biura Spółki tj. </w:t>
      </w:r>
      <w:r w:rsidR="00DB2AAB" w:rsidRPr="00F83C13">
        <w:rPr>
          <w:sz w:val="22"/>
          <w:szCs w:val="22"/>
        </w:rPr>
        <w:t xml:space="preserve"> </w:t>
      </w:r>
      <w:r w:rsidR="00A00C95" w:rsidRPr="00F83C13">
        <w:rPr>
          <w:sz w:val="22"/>
          <w:szCs w:val="22"/>
        </w:rPr>
        <w:t>od godz. 7.00 do 15.00</w:t>
      </w:r>
    </w:p>
    <w:p w14:paraId="284986A8" w14:textId="77777777" w:rsidR="00C87BE9" w:rsidRDefault="00C526DA" w:rsidP="00487A71">
      <w:pPr>
        <w:pStyle w:val="Akapitzlist"/>
        <w:numPr>
          <w:ilvl w:val="0"/>
          <w:numId w:val="6"/>
        </w:numPr>
        <w:tabs>
          <w:tab w:val="left" w:pos="709"/>
        </w:tabs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 soboty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 godz. 6.00 do godz.6.00 dnia następnego</w:t>
      </w:r>
    </w:p>
    <w:p w14:paraId="27BFABF5" w14:textId="77777777" w:rsidR="00C87BE9" w:rsidRDefault="00C526DA" w:rsidP="00487A71">
      <w:pPr>
        <w:pStyle w:val="Akapitzlist"/>
        <w:numPr>
          <w:ilvl w:val="0"/>
          <w:numId w:val="6"/>
        </w:numPr>
        <w:tabs>
          <w:tab w:val="left" w:pos="709"/>
        </w:tabs>
        <w:spacing w:after="240"/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niedziele i święta  </w:t>
      </w:r>
      <w:r>
        <w:rPr>
          <w:sz w:val="22"/>
          <w:szCs w:val="22"/>
        </w:rPr>
        <w:tab/>
        <w:t>od godz. 6.00 do godz.6.00 dnia następnego</w:t>
      </w:r>
    </w:p>
    <w:p w14:paraId="0357631D" w14:textId="22062638" w:rsidR="00F672C2" w:rsidRPr="0067359C" w:rsidRDefault="00077A88" w:rsidP="00077A88">
      <w:pPr>
        <w:pStyle w:val="Style3"/>
        <w:widowControl/>
        <w:shd w:val="clear" w:color="auto" w:fill="E7E6E6" w:themeFill="background2"/>
        <w:ind w:firstLine="709"/>
        <w:rPr>
          <w:b/>
        </w:rPr>
      </w:pPr>
      <w:r>
        <w:rPr>
          <w:rStyle w:val="FontStyle12"/>
          <w:b/>
        </w:rPr>
        <w:t>*</w:t>
      </w:r>
      <w:r w:rsidR="00F672C2">
        <w:rPr>
          <w:rStyle w:val="FontStyle12"/>
          <w:b/>
        </w:rPr>
        <w:t>WARIANT II</w:t>
      </w:r>
    </w:p>
    <w:p w14:paraId="0FCA31CD" w14:textId="77777777" w:rsidR="00F672C2" w:rsidRPr="006848AE" w:rsidRDefault="00F672C2" w:rsidP="00DF3011">
      <w:pPr>
        <w:pStyle w:val="Akapitzlist"/>
        <w:tabs>
          <w:tab w:val="left" w:pos="1069"/>
        </w:tabs>
        <w:ind w:left="360"/>
        <w:jc w:val="both"/>
        <w:textAlignment w:val="auto"/>
      </w:pPr>
      <w:r w:rsidRPr="00DB2AAB">
        <w:rPr>
          <w:sz w:val="22"/>
          <w:szCs w:val="22"/>
        </w:rPr>
        <w:t>Wykonawca w celu wykonywania przedmiotu zamówienia wyznacza minimum jednego pracownika ochrony – strażnika w godzinach:</w:t>
      </w:r>
    </w:p>
    <w:p w14:paraId="29C6116C" w14:textId="77777777" w:rsidR="00F672C2" w:rsidRDefault="00F672C2" w:rsidP="00487A71">
      <w:pPr>
        <w:pStyle w:val="Akapitzlist"/>
        <w:numPr>
          <w:ilvl w:val="0"/>
          <w:numId w:val="34"/>
        </w:numPr>
        <w:tabs>
          <w:tab w:val="left" w:pos="709"/>
        </w:tabs>
        <w:ind w:hanging="64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dni powszednie    </w:t>
      </w:r>
      <w:r>
        <w:rPr>
          <w:sz w:val="22"/>
          <w:szCs w:val="22"/>
        </w:rPr>
        <w:tab/>
        <w:t>od godz. 6.00 do godz.6.00 dnia następnego</w:t>
      </w:r>
    </w:p>
    <w:p w14:paraId="2E971B7A" w14:textId="7A5680DF" w:rsidR="00F672C2" w:rsidRPr="006848AE" w:rsidRDefault="00F672C2" w:rsidP="00487A71">
      <w:pPr>
        <w:pStyle w:val="Akapitzlist"/>
        <w:numPr>
          <w:ilvl w:val="0"/>
          <w:numId w:val="34"/>
        </w:numPr>
        <w:tabs>
          <w:tab w:val="left" w:pos="709"/>
        </w:tabs>
        <w:ind w:hanging="64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48AE">
        <w:rPr>
          <w:sz w:val="22"/>
          <w:szCs w:val="22"/>
        </w:rPr>
        <w:t>w soboty</w:t>
      </w:r>
      <w:r w:rsidRPr="006848AE">
        <w:rPr>
          <w:sz w:val="22"/>
          <w:szCs w:val="22"/>
        </w:rPr>
        <w:tab/>
      </w:r>
      <w:r w:rsidRPr="006848AE">
        <w:rPr>
          <w:sz w:val="22"/>
          <w:szCs w:val="22"/>
        </w:rPr>
        <w:tab/>
        <w:t>od godz. 6.00 do godz.6.00 dnia następnego</w:t>
      </w:r>
    </w:p>
    <w:p w14:paraId="7605D67B" w14:textId="77777777" w:rsidR="00F672C2" w:rsidRDefault="00F672C2" w:rsidP="00487A71">
      <w:pPr>
        <w:pStyle w:val="Akapitzlist"/>
        <w:numPr>
          <w:ilvl w:val="0"/>
          <w:numId w:val="34"/>
        </w:numPr>
        <w:tabs>
          <w:tab w:val="left" w:pos="709"/>
        </w:tabs>
        <w:spacing w:after="240"/>
        <w:ind w:hanging="64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niedziele i święta  </w:t>
      </w:r>
      <w:r>
        <w:rPr>
          <w:sz w:val="22"/>
          <w:szCs w:val="22"/>
        </w:rPr>
        <w:tab/>
        <w:t>od godz. 6.00 do godz.6.00 dnia następnego</w:t>
      </w:r>
    </w:p>
    <w:p w14:paraId="7F349012" w14:textId="7F413CAC" w:rsidR="00C87BE9" w:rsidRDefault="00C526DA" w:rsidP="00487A71">
      <w:pPr>
        <w:pStyle w:val="Akapitzlist"/>
        <w:numPr>
          <w:ilvl w:val="0"/>
          <w:numId w:val="40"/>
        </w:numPr>
        <w:tabs>
          <w:tab w:val="left" w:pos="1069"/>
        </w:tabs>
        <w:spacing w:after="24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Zamawiający wymaga, aby usługi ochrony mienia polegające na podejmowaniu przez Wykonawcę działań zapobiegających przestępstwom i wykroczeniom przeciwko mieniu, a także działań przeciwdziałających powstawaniu szkody wynikającej z tych zdarzeń oraz niedopuszczających do wstępu osób nieuprawnionych na teren chroniony wykonywane </w:t>
      </w:r>
      <w:r w:rsidR="00564E4B">
        <w:rPr>
          <w:sz w:val="22"/>
          <w:szCs w:val="22"/>
        </w:rPr>
        <w:t>były przez pracowników ochrony W</w:t>
      </w:r>
      <w:r>
        <w:rPr>
          <w:sz w:val="22"/>
          <w:szCs w:val="22"/>
        </w:rPr>
        <w:t xml:space="preserve">ykonawcy. Zamawiający wymaga, aby usługa ta wykonywana była w jego siedzibie </w:t>
      </w:r>
      <w:r w:rsidR="00A00C95">
        <w:rPr>
          <w:sz w:val="22"/>
          <w:szCs w:val="22"/>
        </w:rPr>
        <w:t xml:space="preserve">i </w:t>
      </w:r>
      <w:r w:rsidR="00564E4B">
        <w:rPr>
          <w:sz w:val="22"/>
          <w:szCs w:val="22"/>
        </w:rPr>
        <w:t xml:space="preserve">w </w:t>
      </w:r>
      <w:r w:rsidR="00A00C95">
        <w:rPr>
          <w:sz w:val="22"/>
          <w:szCs w:val="22"/>
        </w:rPr>
        <w:t>godzinach wskazanych w pkt. 2</w:t>
      </w:r>
      <w:r>
        <w:rPr>
          <w:sz w:val="22"/>
          <w:szCs w:val="22"/>
        </w:rPr>
        <w:t xml:space="preserve"> przez co najmniej 1 pracownika ochrony </w:t>
      </w:r>
      <w:r w:rsidR="00564E4B">
        <w:rPr>
          <w:sz w:val="22"/>
          <w:szCs w:val="22"/>
        </w:rPr>
        <w:t>W</w:t>
      </w:r>
      <w:r>
        <w:rPr>
          <w:sz w:val="22"/>
          <w:szCs w:val="22"/>
        </w:rPr>
        <w:t xml:space="preserve">ykonawcy. </w:t>
      </w:r>
    </w:p>
    <w:p w14:paraId="7DBD53E2" w14:textId="280BECBD" w:rsidR="00745869" w:rsidRPr="008C30E4" w:rsidRDefault="00745869" w:rsidP="00487A71">
      <w:pPr>
        <w:pStyle w:val="Akapitzlist"/>
        <w:numPr>
          <w:ilvl w:val="0"/>
          <w:numId w:val="40"/>
        </w:numPr>
        <w:tabs>
          <w:tab w:val="left" w:pos="1069"/>
        </w:tabs>
        <w:spacing w:after="240"/>
        <w:jc w:val="both"/>
        <w:textAlignment w:val="auto"/>
        <w:rPr>
          <w:sz w:val="22"/>
          <w:szCs w:val="22"/>
        </w:rPr>
      </w:pPr>
      <w:r w:rsidRPr="008C30E4">
        <w:rPr>
          <w:sz w:val="22"/>
          <w:szCs w:val="22"/>
        </w:rPr>
        <w:t>Zamawiający wymaga, aby usługi ochrony mienia wykonywały osoby komunikatywne, biegle posługujące się j.</w:t>
      </w:r>
      <w:r w:rsidR="00A31180">
        <w:rPr>
          <w:sz w:val="22"/>
          <w:szCs w:val="22"/>
        </w:rPr>
        <w:t xml:space="preserve"> </w:t>
      </w:r>
      <w:r w:rsidRPr="008C30E4">
        <w:rPr>
          <w:sz w:val="22"/>
          <w:szCs w:val="22"/>
        </w:rPr>
        <w:t xml:space="preserve">polskim w mowie i piśmie. </w:t>
      </w:r>
    </w:p>
    <w:p w14:paraId="1E87F9FA" w14:textId="77777777" w:rsidR="00C87BE9" w:rsidRDefault="00C526DA" w:rsidP="00487A71">
      <w:pPr>
        <w:pStyle w:val="Akapitzlist"/>
        <w:numPr>
          <w:ilvl w:val="0"/>
          <w:numId w:val="40"/>
        </w:numPr>
        <w:tabs>
          <w:tab w:val="left" w:pos="1069"/>
        </w:tabs>
        <w:spacing w:after="240"/>
        <w:jc w:val="both"/>
        <w:textAlignment w:val="auto"/>
      </w:pPr>
      <w:r>
        <w:rPr>
          <w:bCs/>
          <w:sz w:val="22"/>
          <w:szCs w:val="22"/>
        </w:rPr>
        <w:t>W szczególności do obowiązków Wykonawcy należy:</w:t>
      </w:r>
    </w:p>
    <w:p w14:paraId="618DB3F9" w14:textId="77777777" w:rsidR="00C87BE9" w:rsidRDefault="00C526DA" w:rsidP="00487A71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after="240"/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Staranne działanie w ramach możliwości wynikających z przyjętego harmonogramu dozoru mające na celu ochronę osób, a także mienia przekazanego pod dozór przed kradzieżą i dewastacją.</w:t>
      </w:r>
    </w:p>
    <w:p w14:paraId="143E5497" w14:textId="77777777" w:rsidR="00C87BE9" w:rsidRDefault="00C526DA" w:rsidP="00487A71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240"/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Prowadzenie książki służby, w której odnotowuje się rozpoczęcie i zakończenie służby przez poszczególnych pracowników Wykonawcy, a także wszystkie zdarzenia mające miejsce podczas wykonywania usługi, w szczególności brak plomb, wybicie szyb, awarie instalacji, awarie oświetlenia.</w:t>
      </w:r>
    </w:p>
    <w:p w14:paraId="363FE55F" w14:textId="77777777" w:rsidR="00C87BE9" w:rsidRDefault="00C526DA" w:rsidP="00487A71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spacing w:after="240"/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Włączania i wyłączania oświetlenia w obiekcie zgodnie z ustaleniami z Zamawiającym.</w:t>
      </w:r>
    </w:p>
    <w:p w14:paraId="4C4F300C" w14:textId="77777777" w:rsidR="00C87BE9" w:rsidRDefault="00C526DA" w:rsidP="00487A71">
      <w:pPr>
        <w:pStyle w:val="Akapitzlist"/>
        <w:widowControl w:val="0"/>
        <w:numPr>
          <w:ilvl w:val="0"/>
          <w:numId w:val="8"/>
        </w:numPr>
        <w:tabs>
          <w:tab w:val="left" w:pos="709"/>
        </w:tabs>
        <w:spacing w:after="240" w:line="276" w:lineRule="auto"/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Prowadzenia książki wjazdów i wyjazdów, w której odnotowuje się wjazd i wyjazd pojazdów na </w:t>
      </w:r>
      <w:r>
        <w:rPr>
          <w:sz w:val="22"/>
          <w:szCs w:val="22"/>
        </w:rPr>
        <w:lastRenderedPageBreak/>
        <w:t>teren Zamawiającego, ze wskazaniem na osobę prowadzącą pojazd, nr rejestracyjny, markę pojazdu oraz godzinę wjazdu i wyjazdu. Książka/książki z całego okresu umowy zostaną przekazane Zamawiającemu po zakończonej umowie bądź w trakcie trwania umowy na prośbę Zamawiającego.</w:t>
      </w:r>
    </w:p>
    <w:p w14:paraId="14F32197" w14:textId="6EA9000D" w:rsidR="00C87BE9" w:rsidRDefault="00C526DA" w:rsidP="00487A71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Zabezpieczenie mienia przed ingerencją osób trzecich </w:t>
      </w:r>
      <w:r w:rsidRPr="00F672C2">
        <w:rPr>
          <w:sz w:val="22"/>
          <w:szCs w:val="22"/>
        </w:rPr>
        <w:t>uniemożliwiających działalność placówki Zamawiającego</w:t>
      </w:r>
      <w:r w:rsidR="00631F06">
        <w:rPr>
          <w:sz w:val="22"/>
          <w:szCs w:val="22"/>
        </w:rPr>
        <w:t xml:space="preserve"> </w:t>
      </w:r>
      <w:r w:rsidR="00631F06" w:rsidRPr="008C30E4">
        <w:rPr>
          <w:sz w:val="22"/>
          <w:szCs w:val="22"/>
        </w:rPr>
        <w:t>lub przed zdarzeniem losowym</w:t>
      </w:r>
      <w:r w:rsidR="00631F06">
        <w:rPr>
          <w:sz w:val="22"/>
          <w:szCs w:val="22"/>
        </w:rPr>
        <w:t xml:space="preserve"> </w:t>
      </w:r>
      <w:r w:rsidRPr="00F672C2">
        <w:rPr>
          <w:sz w:val="22"/>
          <w:szCs w:val="22"/>
        </w:rPr>
        <w:t xml:space="preserve"> </w:t>
      </w:r>
      <w:r>
        <w:rPr>
          <w:sz w:val="22"/>
          <w:szCs w:val="22"/>
        </w:rPr>
        <w:t>poprzez ciągłą, aktywną obecność na terenie i w czasie przyjętym pod dozór, a w tym:</w:t>
      </w:r>
    </w:p>
    <w:p w14:paraId="4E5C608B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Sprawdzenie stanu wszelkich zamknięć, zabezpieczeń i plomb.</w:t>
      </w:r>
    </w:p>
    <w:p w14:paraId="48F0814C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Sprawdzenie prawidłowości zamknięcia dostępnych drzwi i okien po opuszczeniu pomieszczeń przez pracowników Zamawiającego.</w:t>
      </w:r>
    </w:p>
    <w:p w14:paraId="4D9D216B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Sprawdzenie zamknięcia dostępnych kurków wodnych oraz wyłączenia z sieci elektrycznej urządzeń, które powinny zostać wyłączone przed oddaniem obiektu pod dozór w pomieszczeniach wg uzgodnień stron.</w:t>
      </w:r>
    </w:p>
    <w:p w14:paraId="2017D36D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Zgłoszenie Zamawiającemu braków lub naruszeń odnośnie stanu zabezpieczenia mienia.</w:t>
      </w:r>
    </w:p>
    <w:p w14:paraId="4D16AFFF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hanging="29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Sprawdzenie opuszczenia obiektu przez osoby obce (po opuszczeniu obiektu przez pracowników Zamawiającego) w pomieszczeniach wg uzgodnień stron. </w:t>
      </w:r>
    </w:p>
    <w:p w14:paraId="7A6ABAB3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hanging="29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Przestrzeganie zakazu przebywania osób postronnych na terenie obiektu po godzinach pracy Zamawiającego.</w:t>
      </w:r>
    </w:p>
    <w:p w14:paraId="6B8968E6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hanging="29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Całodobowe, ciągłe, aktywne przebywanie pracownika/ów Wykonawcy na terenie obiektu podlegającemu dozorowi.</w:t>
      </w:r>
    </w:p>
    <w:p w14:paraId="118A33C6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9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Natychmiastowe działanie pracowników Wykonawcy w razie zauważenia próby kradzieży mienia lub dewastacji budynku lub innych rzeczy wartościowych znajdujących się na strzeżonym terenie.</w:t>
      </w:r>
    </w:p>
    <w:p w14:paraId="7DF0DBE9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9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Natychmiastowe powiadomienie odpowiednich służb w razie pożaru, w razie zagrożenia pożarowego, w przypadku stwierdzenia kradzieży, włamania bądź usiłowania włamania.</w:t>
      </w:r>
    </w:p>
    <w:p w14:paraId="1FB40457" w14:textId="4BCCB030" w:rsidR="00631F06" w:rsidRPr="008C30E4" w:rsidRDefault="00631F06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94"/>
        <w:jc w:val="both"/>
        <w:textAlignment w:val="auto"/>
        <w:rPr>
          <w:sz w:val="22"/>
          <w:szCs w:val="22"/>
        </w:rPr>
      </w:pPr>
      <w:r w:rsidRPr="008C30E4">
        <w:rPr>
          <w:sz w:val="22"/>
          <w:szCs w:val="22"/>
        </w:rPr>
        <w:t xml:space="preserve">W przypadku konieczności natychmiastowe podjęcie stosownych działań </w:t>
      </w:r>
      <w:proofErr w:type="spellStart"/>
      <w:r w:rsidRPr="008C30E4">
        <w:rPr>
          <w:sz w:val="22"/>
          <w:szCs w:val="22"/>
        </w:rPr>
        <w:t>p.pożarowych</w:t>
      </w:r>
      <w:proofErr w:type="spellEnd"/>
      <w:r w:rsidRPr="008C30E4">
        <w:rPr>
          <w:sz w:val="22"/>
          <w:szCs w:val="22"/>
        </w:rPr>
        <w:t xml:space="preserve"> w oparciu o dostępne środki</w:t>
      </w:r>
      <w:r w:rsidR="00540A34" w:rsidRPr="008C30E4">
        <w:rPr>
          <w:sz w:val="22"/>
          <w:szCs w:val="22"/>
        </w:rPr>
        <w:t>. Wykonawca zobowiązany będzie do zapoznania się z lokalizacją punktów p.poż. na terenie zakładu Zamawiającego.</w:t>
      </w:r>
    </w:p>
    <w:p w14:paraId="1C318790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ind w:left="709" w:hanging="29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Natychmiastowe powiadomienie Zamawiającego o wszystkich nadzwyczajnych wydarzeniach.</w:t>
      </w:r>
    </w:p>
    <w:p w14:paraId="332A53FD" w14:textId="77777777" w:rsidR="00C87BE9" w:rsidRDefault="00C526DA" w:rsidP="00487A71">
      <w:pPr>
        <w:pStyle w:val="Akapitzlist"/>
        <w:widowControl w:val="0"/>
        <w:numPr>
          <w:ilvl w:val="0"/>
          <w:numId w:val="10"/>
        </w:numPr>
        <w:tabs>
          <w:tab w:val="left" w:pos="709"/>
        </w:tabs>
        <w:spacing w:after="240"/>
        <w:ind w:left="709" w:hanging="29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Udzielenie stosownych informacji interesantom o usytuowaniu poszczególnych służb w obiekcie Zamawiającego. </w:t>
      </w:r>
    </w:p>
    <w:p w14:paraId="79E4DEFB" w14:textId="77777777" w:rsidR="00C87BE9" w:rsidRDefault="00C526DA" w:rsidP="00487A71">
      <w:pPr>
        <w:pStyle w:val="Akapitzlist"/>
        <w:numPr>
          <w:ilvl w:val="0"/>
          <w:numId w:val="40"/>
        </w:numPr>
        <w:tabs>
          <w:tab w:val="left" w:pos="1069"/>
        </w:tabs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Pracownikom ochrony Wykonawcy zabrania się:</w:t>
      </w:r>
    </w:p>
    <w:p w14:paraId="5C4B4DB9" w14:textId="77777777" w:rsidR="00C87BE9" w:rsidRDefault="00C526DA" w:rsidP="00487A71">
      <w:pPr>
        <w:numPr>
          <w:ilvl w:val="0"/>
          <w:numId w:val="12"/>
        </w:numPr>
        <w:tabs>
          <w:tab w:val="left" w:pos="709"/>
        </w:tabs>
        <w:autoSpaceDE/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Opuszczenia służby do czasu dokonania zmiany przez innego pracownika ochrony.</w:t>
      </w:r>
    </w:p>
    <w:p w14:paraId="4FF1ACDD" w14:textId="77777777" w:rsidR="00C87BE9" w:rsidRDefault="00C526DA" w:rsidP="00487A71">
      <w:pPr>
        <w:numPr>
          <w:ilvl w:val="0"/>
          <w:numId w:val="11"/>
        </w:numPr>
        <w:tabs>
          <w:tab w:val="left" w:pos="709"/>
        </w:tabs>
        <w:autoSpaceDE/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Wprowadzania na teren obiektu strzeżonego osób trzecich.</w:t>
      </w:r>
    </w:p>
    <w:p w14:paraId="05818164" w14:textId="77777777" w:rsidR="00C87BE9" w:rsidRDefault="00C526DA" w:rsidP="00487A71">
      <w:pPr>
        <w:numPr>
          <w:ilvl w:val="0"/>
          <w:numId w:val="11"/>
        </w:numPr>
        <w:tabs>
          <w:tab w:val="left" w:pos="709"/>
        </w:tabs>
        <w:autoSpaceDE/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Załatwiania spraw niezwiązanych ze służbą ochrony obiektu podczas pełnienia służby.</w:t>
      </w:r>
    </w:p>
    <w:p w14:paraId="544D8A68" w14:textId="77777777" w:rsidR="00C87BE9" w:rsidRDefault="00C526DA" w:rsidP="00487A71">
      <w:pPr>
        <w:numPr>
          <w:ilvl w:val="0"/>
          <w:numId w:val="11"/>
        </w:numPr>
        <w:tabs>
          <w:tab w:val="left" w:pos="709"/>
        </w:tabs>
        <w:autoSpaceDE/>
        <w:spacing w:after="240"/>
        <w:ind w:left="426" w:firstLine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Spożywania alkoholu lub innych substancji odurzających lub psychotropowych, a także pozostawania pod ich wpływem.</w:t>
      </w:r>
    </w:p>
    <w:p w14:paraId="3DC390A6" w14:textId="77777777" w:rsidR="00C87BE9" w:rsidRDefault="00C526DA" w:rsidP="00487A71">
      <w:pPr>
        <w:pStyle w:val="Akapitzlist"/>
        <w:numPr>
          <w:ilvl w:val="0"/>
          <w:numId w:val="40"/>
        </w:numPr>
        <w:tabs>
          <w:tab w:val="left" w:pos="1069"/>
        </w:tabs>
        <w:spacing w:after="24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Pracownicy ochrony Wykonawcy podczas służby muszą posiadać identyfikator imienny oraz jednolite umundurowanie. Odzież pracowników musi być oznakowana znakiem firmowym Wykonawcy.</w:t>
      </w:r>
    </w:p>
    <w:p w14:paraId="1290F41E" w14:textId="77777777" w:rsidR="00C87BE9" w:rsidRDefault="00C526DA" w:rsidP="00487A71">
      <w:pPr>
        <w:pStyle w:val="Akapitzlist"/>
        <w:numPr>
          <w:ilvl w:val="0"/>
          <w:numId w:val="40"/>
        </w:numPr>
        <w:tabs>
          <w:tab w:val="left" w:pos="1069"/>
        </w:tabs>
        <w:spacing w:after="24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Przez usługi ochrony i pracownika ochrony należy rozumieć usługi i osobę, o której mowa w ustawie z dnia 22 sierpnia 1997 r. o ochronie osób i mienia (Dz. U.2005.145. 1221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</w:t>
      </w:r>
    </w:p>
    <w:p w14:paraId="51CA3AB5" w14:textId="35F0C463" w:rsidR="00C87BE9" w:rsidRDefault="00C526DA" w:rsidP="00EB58B9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2</w:t>
      </w:r>
      <w:r w:rsidR="00EB58B9">
        <w:rPr>
          <w:rStyle w:val="FontStyle11"/>
          <w:b/>
          <w:sz w:val="22"/>
          <w:szCs w:val="22"/>
        </w:rPr>
        <w:t xml:space="preserve">    </w:t>
      </w:r>
      <w:r>
        <w:rPr>
          <w:rStyle w:val="FontStyle11"/>
          <w:b/>
          <w:sz w:val="22"/>
          <w:szCs w:val="22"/>
        </w:rPr>
        <w:t>do zaproszenia</w:t>
      </w:r>
    </w:p>
    <w:p w14:paraId="054FED78" w14:textId="77777777" w:rsidR="00202BA5" w:rsidRDefault="00202BA5">
      <w:pPr>
        <w:pStyle w:val="Style6"/>
        <w:widowControl/>
        <w:ind w:right="36"/>
        <w:jc w:val="right"/>
        <w:rPr>
          <w:rStyle w:val="FontStyle15"/>
        </w:rPr>
      </w:pPr>
    </w:p>
    <w:p w14:paraId="3B9F6873" w14:textId="231204D4" w:rsidR="00C87BE9" w:rsidRDefault="00C526DA">
      <w:pPr>
        <w:pStyle w:val="Style6"/>
        <w:widowControl/>
        <w:ind w:right="36"/>
        <w:jc w:val="right"/>
      </w:pPr>
      <w:r>
        <w:rPr>
          <w:rStyle w:val="FontStyle15"/>
        </w:rPr>
        <w:t>……………………………….</w:t>
      </w:r>
    </w:p>
    <w:p w14:paraId="6D76D60C" w14:textId="77777777" w:rsidR="00C87BE9" w:rsidRDefault="00C526DA">
      <w:pPr>
        <w:pStyle w:val="Style6"/>
        <w:widowControl/>
        <w:ind w:right="36"/>
        <w:jc w:val="right"/>
      </w:pPr>
      <w:r>
        <w:rPr>
          <w:rStyle w:val="FontStyle15"/>
          <w:b/>
        </w:rPr>
        <w:t>(miejscowość, data)</w:t>
      </w:r>
    </w:p>
    <w:p w14:paraId="3390F2F4" w14:textId="77777777" w:rsidR="002A33A9" w:rsidRDefault="002A33A9">
      <w:pPr>
        <w:pStyle w:val="Style6"/>
        <w:widowControl/>
        <w:ind w:right="36"/>
        <w:rPr>
          <w:rStyle w:val="FontStyle15"/>
          <w:b/>
          <w:i w:val="0"/>
        </w:rPr>
      </w:pPr>
    </w:p>
    <w:p w14:paraId="5AC55A53" w14:textId="77777777" w:rsidR="002A33A9" w:rsidRDefault="002A33A9">
      <w:pPr>
        <w:pStyle w:val="Style6"/>
        <w:widowControl/>
        <w:ind w:right="36"/>
        <w:rPr>
          <w:rStyle w:val="FontStyle15"/>
          <w:b/>
          <w:i w:val="0"/>
        </w:rPr>
      </w:pPr>
    </w:p>
    <w:p w14:paraId="02FE7523" w14:textId="77777777" w:rsidR="00C87BE9" w:rsidRDefault="00C526DA">
      <w:pPr>
        <w:pStyle w:val="Style6"/>
        <w:widowControl/>
        <w:ind w:right="36"/>
      </w:pPr>
      <w:r>
        <w:rPr>
          <w:rStyle w:val="FontStyle15"/>
          <w:b/>
          <w:i w:val="0"/>
        </w:rPr>
        <w:t>Zakład Komunalny „Kleszczów” sp. z o. o.</w:t>
      </w:r>
    </w:p>
    <w:p w14:paraId="76E06D0B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>Ul. Główna 41, 97-410 Kleszczów</w:t>
      </w:r>
    </w:p>
    <w:p w14:paraId="1AC43B15" w14:textId="77777777" w:rsidR="00C87BE9" w:rsidRDefault="00C526DA">
      <w:pPr>
        <w:pStyle w:val="Style10"/>
        <w:widowControl/>
        <w:spacing w:line="240" w:lineRule="auto"/>
        <w:ind w:right="4961"/>
        <w:jc w:val="both"/>
      </w:pPr>
      <w:r>
        <w:rPr>
          <w:rStyle w:val="FontStyle15"/>
          <w:b/>
          <w:i w:val="0"/>
        </w:rPr>
        <w:t xml:space="preserve">NIP: 769-19-43-770 REGON 592130741 </w:t>
      </w:r>
    </w:p>
    <w:p w14:paraId="667C4CCF" w14:textId="77777777" w:rsidR="00EB58B9" w:rsidRDefault="00EB58B9">
      <w:pPr>
        <w:pStyle w:val="Style6"/>
        <w:widowControl/>
        <w:jc w:val="center"/>
        <w:rPr>
          <w:rStyle w:val="FontStyle16"/>
        </w:rPr>
      </w:pPr>
    </w:p>
    <w:p w14:paraId="6082E650" w14:textId="77777777" w:rsidR="002A33A9" w:rsidRDefault="002A33A9">
      <w:pPr>
        <w:pStyle w:val="Style6"/>
        <w:widowControl/>
        <w:jc w:val="center"/>
        <w:rPr>
          <w:rStyle w:val="FontStyle16"/>
        </w:rPr>
      </w:pPr>
    </w:p>
    <w:p w14:paraId="6026FA44" w14:textId="77777777" w:rsidR="002A33A9" w:rsidRDefault="002A33A9">
      <w:pPr>
        <w:pStyle w:val="Style6"/>
        <w:widowControl/>
        <w:jc w:val="center"/>
        <w:rPr>
          <w:rStyle w:val="FontStyle16"/>
        </w:rPr>
      </w:pPr>
    </w:p>
    <w:p w14:paraId="4321653C" w14:textId="77777777" w:rsidR="00C87BE9" w:rsidRDefault="00C526DA">
      <w:pPr>
        <w:pStyle w:val="Style6"/>
        <w:widowControl/>
        <w:jc w:val="center"/>
        <w:rPr>
          <w:rStyle w:val="FontStyle16"/>
        </w:rPr>
      </w:pPr>
      <w:r>
        <w:rPr>
          <w:rStyle w:val="FontStyle16"/>
        </w:rPr>
        <w:t>FORMULARZ OFERTY</w:t>
      </w:r>
    </w:p>
    <w:p w14:paraId="18CA7012" w14:textId="77777777" w:rsidR="002A33A9" w:rsidRDefault="002A33A9">
      <w:pPr>
        <w:pStyle w:val="Style6"/>
        <w:widowControl/>
        <w:jc w:val="center"/>
        <w:rPr>
          <w:rStyle w:val="FontStyle16"/>
        </w:rPr>
      </w:pPr>
    </w:p>
    <w:p w14:paraId="293A1052" w14:textId="77777777" w:rsidR="002A33A9" w:rsidRDefault="002A33A9">
      <w:pPr>
        <w:pStyle w:val="Style6"/>
        <w:widowControl/>
        <w:jc w:val="center"/>
        <w:rPr>
          <w:rStyle w:val="FontStyle16"/>
        </w:rPr>
      </w:pPr>
    </w:p>
    <w:p w14:paraId="5E458351" w14:textId="77777777" w:rsidR="00BF7CBA" w:rsidRDefault="00BF7CBA">
      <w:pPr>
        <w:pStyle w:val="Style6"/>
        <w:widowControl/>
        <w:jc w:val="center"/>
      </w:pPr>
    </w:p>
    <w:tbl>
      <w:tblPr>
        <w:tblW w:w="90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7"/>
        <w:gridCol w:w="3665"/>
      </w:tblGrid>
      <w:tr w:rsidR="00C87BE9" w14:paraId="4F9D8478" w14:textId="77777777" w:rsidTr="00463624">
        <w:trPr>
          <w:trHeight w:val="413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D121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</w:rPr>
              <w:t>Przedmiot zamówienia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BEC0" w14:textId="7CED8554" w:rsidR="00C87BE9" w:rsidRDefault="00C526DA" w:rsidP="008C30E4">
            <w:pPr>
              <w:pStyle w:val="Style6"/>
              <w:widowControl/>
              <w:jc w:val="center"/>
            </w:pPr>
            <w:r>
              <w:rPr>
                <w:rStyle w:val="FontStyle16"/>
              </w:rPr>
              <w:t>Usługa ochrony ZK</w:t>
            </w:r>
            <w:r w:rsidRPr="008C30E4">
              <w:rPr>
                <w:rStyle w:val="FontStyle16"/>
                <w:color w:val="auto"/>
              </w:rPr>
              <w:t>/</w:t>
            </w:r>
            <w:r w:rsidR="008C30E4" w:rsidRPr="008C30E4">
              <w:rPr>
                <w:rStyle w:val="FontStyle16"/>
                <w:color w:val="auto"/>
              </w:rPr>
              <w:t>2</w:t>
            </w:r>
            <w:r w:rsidRPr="008C30E4">
              <w:rPr>
                <w:rStyle w:val="FontStyle16"/>
                <w:color w:val="auto"/>
              </w:rPr>
              <w:t>/201</w:t>
            </w:r>
            <w:r w:rsidR="00EB58B9" w:rsidRPr="008C30E4">
              <w:rPr>
                <w:rStyle w:val="FontStyle16"/>
                <w:color w:val="auto"/>
              </w:rPr>
              <w:t>9</w:t>
            </w:r>
          </w:p>
        </w:tc>
      </w:tr>
      <w:tr w:rsidR="00463624" w14:paraId="6B51F5ED" w14:textId="77777777" w:rsidTr="00DA4263">
        <w:trPr>
          <w:trHeight w:val="1922"/>
        </w:trPr>
        <w:tc>
          <w:tcPr>
            <w:tcW w:w="9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37C2" w14:textId="2CE2580F" w:rsidR="00463624" w:rsidRDefault="00463624" w:rsidP="00463624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Nazwa i adres Wykonawcy  ( </w:t>
            </w:r>
            <w:r>
              <w:t>Pieczęć firmowa )</w:t>
            </w:r>
          </w:p>
        </w:tc>
      </w:tr>
      <w:tr w:rsidR="00C87BE9" w14:paraId="6264FF97" w14:textId="77777777" w:rsidTr="00463624">
        <w:trPr>
          <w:trHeight w:val="548"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66E1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Adres do korespondencji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BA13A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Adres:</w:t>
            </w:r>
          </w:p>
        </w:tc>
      </w:tr>
      <w:tr w:rsidR="00C87BE9" w14:paraId="3348A4A5" w14:textId="77777777" w:rsidTr="00463624">
        <w:trPr>
          <w:trHeight w:val="542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E35AC" w14:textId="77777777" w:rsidR="00C87BE9" w:rsidRDefault="00C87BE9">
            <w:pPr>
              <w:pStyle w:val="Style6"/>
              <w:widowControl/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DDF3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Tel.</w:t>
            </w:r>
          </w:p>
        </w:tc>
      </w:tr>
      <w:tr w:rsidR="00C87BE9" w14:paraId="482BCCDB" w14:textId="77777777" w:rsidTr="00463624">
        <w:trPr>
          <w:trHeight w:val="536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20F7" w14:textId="77777777" w:rsidR="00C87BE9" w:rsidRDefault="00C87BE9">
            <w:pPr>
              <w:pStyle w:val="Style6"/>
              <w:widowControl/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A6119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Fax:</w:t>
            </w:r>
          </w:p>
        </w:tc>
      </w:tr>
      <w:tr w:rsidR="00C87BE9" w14:paraId="509AE0AD" w14:textId="77777777" w:rsidTr="00463624">
        <w:trPr>
          <w:trHeight w:val="541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EC00E" w14:textId="77777777" w:rsidR="00C87BE9" w:rsidRDefault="00C87BE9">
            <w:pPr>
              <w:pStyle w:val="Style6"/>
              <w:widowControl/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B266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E-mail:</w:t>
            </w:r>
          </w:p>
        </w:tc>
      </w:tr>
      <w:tr w:rsidR="00C87BE9" w14:paraId="4AFE437E" w14:textId="77777777" w:rsidTr="00463624">
        <w:trPr>
          <w:trHeight w:val="517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A1CCB" w14:textId="77777777" w:rsidR="00C87BE9" w:rsidRDefault="00C526DA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Osoba do kontaktów: 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90AD" w14:textId="77777777" w:rsidR="00C87BE9" w:rsidRDefault="00C87BE9">
            <w:pPr>
              <w:pStyle w:val="Style6"/>
              <w:widowControl/>
            </w:pPr>
          </w:p>
        </w:tc>
      </w:tr>
      <w:tr w:rsidR="00DC449E" w14:paraId="26C3CF3F" w14:textId="77777777" w:rsidTr="00463624">
        <w:trPr>
          <w:trHeight w:val="413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C6E14" w14:textId="77777777" w:rsidR="00DC449E" w:rsidRPr="00DC449E" w:rsidRDefault="00DC449E" w:rsidP="00DA4263">
            <w:pPr>
              <w:pStyle w:val="Style6"/>
              <w:widowControl/>
              <w:rPr>
                <w:sz w:val="2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7E25C" w14:textId="77777777" w:rsidR="00DC449E" w:rsidRPr="00DC449E" w:rsidRDefault="00DC449E" w:rsidP="00DA4263">
            <w:pPr>
              <w:pStyle w:val="Style6"/>
              <w:widowControl/>
              <w:rPr>
                <w:sz w:val="2"/>
              </w:rPr>
            </w:pPr>
          </w:p>
        </w:tc>
      </w:tr>
      <w:tr w:rsidR="00C87BE9" w14:paraId="2461575D" w14:textId="77777777" w:rsidTr="00463624">
        <w:trPr>
          <w:trHeight w:val="525"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FFD7" w14:textId="77777777" w:rsidR="00CD2181" w:rsidRDefault="00CD2181" w:rsidP="00CD2181">
            <w:pPr>
              <w:pStyle w:val="Style6"/>
              <w:widowControl/>
              <w:rPr>
                <w:b/>
                <w:u w:val="single"/>
              </w:rPr>
            </w:pPr>
          </w:p>
          <w:p w14:paraId="5CB99FF3" w14:textId="77777777" w:rsidR="00CD2181" w:rsidRPr="008C30E4" w:rsidRDefault="00CD2181" w:rsidP="008C30E4">
            <w:pPr>
              <w:pStyle w:val="Style6"/>
              <w:widowControl/>
              <w:spacing w:after="240"/>
              <w:rPr>
                <w:b/>
                <w:u w:val="single"/>
              </w:rPr>
            </w:pPr>
            <w:r w:rsidRPr="008C30E4">
              <w:rPr>
                <w:b/>
                <w:u w:val="single"/>
              </w:rPr>
              <w:t>WARIANT I</w:t>
            </w:r>
          </w:p>
          <w:p w14:paraId="583A04A5" w14:textId="77777777" w:rsidR="00CD2181" w:rsidRDefault="00CD2181" w:rsidP="00CD2181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ofertowa </w:t>
            </w:r>
            <w:r>
              <w:rPr>
                <w:b/>
                <w:sz w:val="22"/>
                <w:szCs w:val="22"/>
              </w:rPr>
              <w:t>za cały okres obowiązywania umowy</w:t>
            </w:r>
            <w:r>
              <w:rPr>
                <w:sz w:val="22"/>
                <w:szCs w:val="22"/>
              </w:rPr>
              <w:t xml:space="preserve"> jako 12-krotność ceny za jeden miesiąc.</w:t>
            </w:r>
          </w:p>
          <w:p w14:paraId="6476F02E" w14:textId="246F4BBF" w:rsidR="00C87BE9" w:rsidRPr="000E6CB3" w:rsidRDefault="00C87BE9">
            <w:pPr>
              <w:pStyle w:val="Style6"/>
              <w:widowControl/>
              <w:rPr>
                <w:b/>
                <w:u w:val="single"/>
              </w:rPr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8248" w14:textId="0E7AA709" w:rsidR="00202BA5" w:rsidRDefault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5F7E7696" w14:textId="511681B8" w:rsidR="00202BA5" w:rsidRDefault="00C5393B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         </w:t>
            </w:r>
            <w:r w:rsidR="00C526DA" w:rsidRPr="00F43C80">
              <w:rPr>
                <w:rStyle w:val="FontStyle16"/>
                <w:b w:val="0"/>
                <w:i/>
              </w:rPr>
              <w:t>Cyfrowo</w:t>
            </w:r>
            <w:r w:rsidR="00C526DA">
              <w:rPr>
                <w:rStyle w:val="FontStyle16"/>
                <w:b w:val="0"/>
              </w:rPr>
              <w:t>:</w:t>
            </w:r>
            <w:r w:rsidR="00202BA5">
              <w:rPr>
                <w:rStyle w:val="FontStyle16"/>
                <w:b w:val="0"/>
              </w:rPr>
              <w:t xml:space="preserve"> …………………….. </w:t>
            </w:r>
          </w:p>
          <w:p w14:paraId="41E90B3F" w14:textId="0E00D5CB" w:rsidR="00C87BE9" w:rsidRDefault="00C5393B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         </w:t>
            </w:r>
            <w:r w:rsidRPr="00F43C80">
              <w:rPr>
                <w:rStyle w:val="FontStyle16"/>
                <w:b w:val="0"/>
                <w:i/>
              </w:rPr>
              <w:t>Słownie</w:t>
            </w:r>
            <w:r>
              <w:rPr>
                <w:rStyle w:val="FontStyle16"/>
                <w:b w:val="0"/>
              </w:rPr>
              <w:t>:……</w:t>
            </w:r>
            <w:r w:rsidR="00202BA5">
              <w:rPr>
                <w:rStyle w:val="FontStyle16"/>
                <w:b w:val="0"/>
              </w:rPr>
              <w:t>…………………</w:t>
            </w:r>
          </w:p>
        </w:tc>
      </w:tr>
      <w:tr w:rsidR="00C87BE9" w14:paraId="623C0122" w14:textId="77777777" w:rsidTr="00463624">
        <w:trPr>
          <w:trHeight w:val="568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5EB4" w14:textId="77777777" w:rsidR="00C87BE9" w:rsidRDefault="00C87BE9">
            <w:pPr>
              <w:pStyle w:val="Style6"/>
              <w:widowControl/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2942A" w14:textId="0701529E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570AD0F8" w14:textId="677B59CA" w:rsidR="00202BA5" w:rsidRDefault="00C5393B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         </w:t>
            </w:r>
            <w:r w:rsidR="00202BA5" w:rsidRPr="00F43C80">
              <w:rPr>
                <w:rStyle w:val="FontStyle16"/>
                <w:b w:val="0"/>
                <w:i/>
              </w:rPr>
              <w:t>Cyfrowo</w:t>
            </w:r>
            <w:r w:rsidR="00202BA5">
              <w:rPr>
                <w:rStyle w:val="FontStyle16"/>
                <w:b w:val="0"/>
              </w:rPr>
              <w:t xml:space="preserve">: …………………….. </w:t>
            </w:r>
          </w:p>
          <w:p w14:paraId="437B0A04" w14:textId="617ABF9D" w:rsidR="00C87BE9" w:rsidRDefault="00C5393B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         </w:t>
            </w:r>
            <w:r w:rsidRPr="00F43C80">
              <w:rPr>
                <w:rStyle w:val="FontStyle16"/>
                <w:b w:val="0"/>
                <w:i/>
              </w:rPr>
              <w:t>Słownie</w:t>
            </w:r>
            <w:r>
              <w:rPr>
                <w:rStyle w:val="FontStyle16"/>
                <w:b w:val="0"/>
              </w:rPr>
              <w:t>:……………</w:t>
            </w:r>
            <w:r w:rsidR="00202BA5">
              <w:rPr>
                <w:rStyle w:val="FontStyle16"/>
                <w:b w:val="0"/>
              </w:rPr>
              <w:t>…………</w:t>
            </w:r>
          </w:p>
        </w:tc>
      </w:tr>
      <w:tr w:rsidR="00202BA5" w14:paraId="4B9CF785" w14:textId="77777777" w:rsidTr="00463624">
        <w:trPr>
          <w:trHeight w:val="568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10D8" w14:textId="28BF724B" w:rsidR="00CD2181" w:rsidRDefault="00EB58B9" w:rsidP="00202BA5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Kryterium II</w:t>
            </w:r>
          </w:p>
          <w:p w14:paraId="330472B5" w14:textId="0463AB0C" w:rsidR="00CD2181" w:rsidRDefault="004A30C1" w:rsidP="00CD2181">
            <w:pPr>
              <w:pStyle w:val="Style6"/>
              <w:widowControl/>
            </w:pPr>
            <w:r>
              <w:rPr>
                <w:color w:val="4472C4" w:themeColor="accent1"/>
                <w:sz w:val="22"/>
                <w:szCs w:val="22"/>
              </w:rPr>
              <w:t>D</w:t>
            </w:r>
            <w:r w:rsidR="00AA6E50">
              <w:rPr>
                <w:color w:val="4472C4" w:themeColor="accent1"/>
                <w:sz w:val="22"/>
                <w:szCs w:val="22"/>
              </w:rPr>
              <w:t>eklarowany</w:t>
            </w:r>
            <w:r>
              <w:rPr>
                <w:color w:val="4472C4" w:themeColor="accent1"/>
                <w:sz w:val="22"/>
                <w:szCs w:val="22"/>
              </w:rPr>
              <w:t xml:space="preserve"> gwarantowany</w:t>
            </w:r>
            <w:r w:rsidRPr="00AD249B">
              <w:rPr>
                <w:color w:val="4472C4" w:themeColor="accent1"/>
                <w:sz w:val="22"/>
                <w:szCs w:val="22"/>
              </w:rPr>
              <w:t xml:space="preserve"> wskaźnik </w:t>
            </w:r>
            <w:r>
              <w:rPr>
                <w:color w:val="4472C4" w:themeColor="accent1"/>
                <w:sz w:val="22"/>
                <w:szCs w:val="22"/>
              </w:rPr>
              <w:t xml:space="preserve">odpisu płatności </w:t>
            </w:r>
            <w:r w:rsidRPr="00AD249B">
              <w:rPr>
                <w:color w:val="4472C4" w:themeColor="accent1"/>
                <w:sz w:val="22"/>
                <w:szCs w:val="22"/>
              </w:rPr>
              <w:t xml:space="preserve">na PFRON </w:t>
            </w:r>
            <w:r>
              <w:rPr>
                <w:color w:val="4472C4" w:themeColor="accent1"/>
                <w:sz w:val="22"/>
                <w:szCs w:val="22"/>
              </w:rPr>
              <w:t>w okresie obowiązywania umowy (w %)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75D3D" w14:textId="77777777" w:rsidR="00202BA5" w:rsidRDefault="00EB58B9" w:rsidP="00202BA5">
            <w:pPr>
              <w:pStyle w:val="Style6"/>
              <w:widowControl/>
            </w:pPr>
            <w:r>
              <w:t>Podać w %</w:t>
            </w:r>
          </w:p>
          <w:p w14:paraId="3A80DB88" w14:textId="77777777" w:rsidR="00EB58B9" w:rsidRDefault="00EB58B9" w:rsidP="00202BA5">
            <w:pPr>
              <w:pStyle w:val="Style6"/>
              <w:widowControl/>
            </w:pPr>
          </w:p>
          <w:p w14:paraId="4CB15F2C" w14:textId="7C72B93C" w:rsidR="00EB58B9" w:rsidRDefault="00EB58B9" w:rsidP="00202BA5">
            <w:pPr>
              <w:pStyle w:val="Style6"/>
              <w:widowControl/>
            </w:pPr>
            <w:r>
              <w:rPr>
                <w:rStyle w:val="FontStyle16"/>
                <w:b w:val="0"/>
              </w:rPr>
              <w:t>……………………..</w:t>
            </w:r>
          </w:p>
        </w:tc>
      </w:tr>
      <w:tr w:rsidR="00EB58B9" w14:paraId="14272306" w14:textId="77777777" w:rsidTr="00463624">
        <w:trPr>
          <w:trHeight w:val="568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053B6" w14:textId="2D4B1185" w:rsidR="00EB58B9" w:rsidRDefault="00EB58B9" w:rsidP="00EB58B9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Kryterium III</w:t>
            </w:r>
          </w:p>
          <w:p w14:paraId="5FD08FAB" w14:textId="694BC51F" w:rsidR="00EB58B9" w:rsidRDefault="00EB58B9" w:rsidP="00EB58B9">
            <w:pPr>
              <w:pStyle w:val="Style6"/>
              <w:widowControl/>
            </w:pPr>
            <w:r w:rsidRPr="0016128E">
              <w:rPr>
                <w:color w:val="4472C4" w:themeColor="accent1"/>
                <w:sz w:val="22"/>
                <w:szCs w:val="22"/>
              </w:rPr>
              <w:t xml:space="preserve">Patrol Interwencyjny w ramach własnych zasobów kadrowych (bez udziału podwykonawców) </w:t>
            </w:r>
            <w:r>
              <w:rPr>
                <w:color w:val="4472C4" w:themeColor="accent1"/>
                <w:sz w:val="22"/>
                <w:szCs w:val="22"/>
              </w:rPr>
              <w:t xml:space="preserve"> z gwarantowanym</w:t>
            </w:r>
            <w:r w:rsidRPr="0016128E">
              <w:rPr>
                <w:color w:val="4472C4" w:themeColor="accent1"/>
                <w:sz w:val="22"/>
                <w:szCs w:val="22"/>
              </w:rPr>
              <w:t xml:space="preserve"> czasem  przyjazdu nie dłuższym niż 30min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A6FCE" w14:textId="5C88BF0F" w:rsidR="00EB58B9" w:rsidRDefault="00EB58B9" w:rsidP="00EB58B9">
            <w:pPr>
              <w:pStyle w:val="Style6"/>
              <w:widowControl/>
            </w:pPr>
            <w:r>
              <w:t>Podać tak lub nie</w:t>
            </w:r>
          </w:p>
          <w:p w14:paraId="5B702BE5" w14:textId="77777777" w:rsidR="00EB58B9" w:rsidRDefault="00EB58B9" w:rsidP="00EB58B9">
            <w:pPr>
              <w:pStyle w:val="Style6"/>
              <w:widowControl/>
            </w:pPr>
          </w:p>
          <w:p w14:paraId="5F24719B" w14:textId="3B9432FC" w:rsidR="00EB58B9" w:rsidRDefault="00C5393B" w:rsidP="00EB58B9">
            <w:pPr>
              <w:pStyle w:val="Style6"/>
              <w:widowControl/>
            </w:pPr>
            <w:r>
              <w:rPr>
                <w:rStyle w:val="FontStyle16"/>
                <w:b w:val="0"/>
              </w:rPr>
              <w:t xml:space="preserve">              </w:t>
            </w:r>
            <w:r w:rsidR="00EB58B9">
              <w:rPr>
                <w:rStyle w:val="FontStyle16"/>
                <w:b w:val="0"/>
              </w:rPr>
              <w:t>……………………..</w:t>
            </w:r>
          </w:p>
        </w:tc>
      </w:tr>
    </w:tbl>
    <w:p w14:paraId="5EF094C4" w14:textId="77777777" w:rsidR="002A33A9" w:rsidRDefault="002A33A9">
      <w:r>
        <w:br w:type="page"/>
      </w:r>
    </w:p>
    <w:tbl>
      <w:tblPr>
        <w:tblW w:w="9042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7"/>
        <w:gridCol w:w="3665"/>
      </w:tblGrid>
      <w:tr w:rsidR="002A33A9" w14:paraId="13A753D9" w14:textId="77777777" w:rsidTr="002A33A9">
        <w:trPr>
          <w:trHeight w:val="778"/>
        </w:trPr>
        <w:tc>
          <w:tcPr>
            <w:tcW w:w="9042" w:type="dxa"/>
            <w:gridSpan w:val="2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BDA01" w14:textId="77777777" w:rsidR="002A33A9" w:rsidRDefault="002A33A9" w:rsidP="00463624">
            <w:pPr>
              <w:pStyle w:val="Style6"/>
              <w:widowControl/>
              <w:rPr>
                <w:rStyle w:val="FontStyle16"/>
                <w:b w:val="0"/>
              </w:rPr>
            </w:pPr>
          </w:p>
        </w:tc>
      </w:tr>
      <w:tr w:rsidR="002A33A9" w14:paraId="045C35A6" w14:textId="77777777" w:rsidTr="002A33A9">
        <w:trPr>
          <w:trHeight w:val="434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55C6" w14:textId="77777777" w:rsidR="002A33A9" w:rsidRPr="00DC449E" w:rsidRDefault="002A33A9" w:rsidP="00DA4263">
            <w:pPr>
              <w:pStyle w:val="Style6"/>
              <w:widowControl/>
              <w:rPr>
                <w:sz w:val="2"/>
              </w:rPr>
            </w:pPr>
            <w:r>
              <w:rPr>
                <w:rStyle w:val="FontStyle16"/>
              </w:rPr>
              <w:t>Przedmiot zamówienia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38257" w14:textId="577A96F2" w:rsidR="002A33A9" w:rsidRPr="00DC449E" w:rsidRDefault="002A33A9" w:rsidP="008C30E4">
            <w:pPr>
              <w:pStyle w:val="Style6"/>
              <w:widowControl/>
              <w:rPr>
                <w:sz w:val="2"/>
              </w:rPr>
            </w:pPr>
            <w:r>
              <w:rPr>
                <w:rStyle w:val="FontStyle16"/>
              </w:rPr>
              <w:t>Usługa ochrony ZK/</w:t>
            </w:r>
            <w:r w:rsidR="008C30E4" w:rsidRPr="008C30E4">
              <w:rPr>
                <w:rStyle w:val="FontStyle16"/>
                <w:color w:val="auto"/>
              </w:rPr>
              <w:t>2</w:t>
            </w:r>
            <w:r>
              <w:rPr>
                <w:rStyle w:val="FontStyle16"/>
              </w:rPr>
              <w:t>/2019</w:t>
            </w:r>
          </w:p>
        </w:tc>
      </w:tr>
      <w:tr w:rsidR="00202BA5" w14:paraId="5A6E3524" w14:textId="77777777" w:rsidTr="002A33A9">
        <w:trPr>
          <w:trHeight w:val="568"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7E2CC" w14:textId="77777777" w:rsidR="00CD2181" w:rsidRDefault="00CD2181" w:rsidP="00CD2181">
            <w:pPr>
              <w:pStyle w:val="Style6"/>
              <w:widowControl/>
              <w:rPr>
                <w:b/>
                <w:u w:val="single"/>
              </w:rPr>
            </w:pPr>
          </w:p>
          <w:p w14:paraId="71BFF30F" w14:textId="77777777" w:rsidR="00CD2181" w:rsidRPr="008C30E4" w:rsidRDefault="00CD2181" w:rsidP="008C30E4">
            <w:pPr>
              <w:pStyle w:val="Style6"/>
              <w:widowControl/>
              <w:spacing w:after="240"/>
              <w:rPr>
                <w:b/>
                <w:u w:val="single"/>
              </w:rPr>
            </w:pPr>
            <w:r w:rsidRPr="008C30E4">
              <w:rPr>
                <w:b/>
                <w:u w:val="single"/>
              </w:rPr>
              <w:t>WARIANT II</w:t>
            </w:r>
          </w:p>
          <w:p w14:paraId="6BDC70FF" w14:textId="77777777" w:rsidR="00CD2181" w:rsidRDefault="00CD2181" w:rsidP="00CD2181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Cena ofertowa </w:t>
            </w:r>
            <w:r>
              <w:rPr>
                <w:b/>
                <w:sz w:val="22"/>
                <w:szCs w:val="22"/>
              </w:rPr>
              <w:t>za cały okres obowiązywania umowy</w:t>
            </w:r>
            <w:r>
              <w:rPr>
                <w:sz w:val="22"/>
                <w:szCs w:val="22"/>
              </w:rPr>
              <w:t xml:space="preserve"> jako 12-krotność ceny za jeden miesiąc.</w:t>
            </w:r>
          </w:p>
          <w:p w14:paraId="6997532A" w14:textId="02C8F086" w:rsidR="00202BA5" w:rsidRDefault="00202BA5" w:rsidP="00202BA5">
            <w:pPr>
              <w:pStyle w:val="Style6"/>
              <w:widowControl/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2531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netto w zł</w:t>
            </w:r>
          </w:p>
          <w:p w14:paraId="13AE8AF7" w14:textId="16EA745E" w:rsidR="00202BA5" w:rsidRDefault="00C5393B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        </w:t>
            </w:r>
            <w:r w:rsidR="00202BA5" w:rsidRPr="00F43C80">
              <w:rPr>
                <w:rStyle w:val="FontStyle16"/>
                <w:b w:val="0"/>
                <w:i/>
              </w:rPr>
              <w:t>Cyfrowo</w:t>
            </w:r>
            <w:r w:rsidR="00202BA5">
              <w:rPr>
                <w:rStyle w:val="FontStyle16"/>
                <w:b w:val="0"/>
              </w:rPr>
              <w:t xml:space="preserve">: …………………….. </w:t>
            </w:r>
          </w:p>
          <w:p w14:paraId="6D5E6C50" w14:textId="3B7EE7DB" w:rsidR="00202BA5" w:rsidRDefault="00C5393B" w:rsidP="00C5393B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        </w:t>
            </w:r>
            <w:r w:rsidR="00202BA5" w:rsidRPr="00F43C80">
              <w:rPr>
                <w:rStyle w:val="FontStyle16"/>
                <w:b w:val="0"/>
                <w:i/>
              </w:rPr>
              <w:t>Słownie</w:t>
            </w:r>
            <w:r w:rsidR="00202BA5">
              <w:rPr>
                <w:rStyle w:val="FontStyle16"/>
                <w:b w:val="0"/>
              </w:rPr>
              <w:t>:………………………</w:t>
            </w:r>
          </w:p>
        </w:tc>
      </w:tr>
      <w:tr w:rsidR="00202BA5" w14:paraId="0DC1E7C1" w14:textId="77777777" w:rsidTr="002A33A9">
        <w:trPr>
          <w:trHeight w:val="568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BE40" w14:textId="77777777" w:rsidR="00202BA5" w:rsidRDefault="00202BA5" w:rsidP="00202BA5">
            <w:pPr>
              <w:pStyle w:val="Style6"/>
              <w:widowControl/>
            </w:pP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F88BA" w14:textId="77777777" w:rsidR="00202BA5" w:rsidRDefault="00202BA5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brutto w zł</w:t>
            </w:r>
          </w:p>
          <w:p w14:paraId="4D4D39FC" w14:textId="0E919A43" w:rsidR="00202BA5" w:rsidRDefault="00C5393B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        </w:t>
            </w:r>
            <w:r w:rsidR="00202BA5" w:rsidRPr="00F43C80">
              <w:rPr>
                <w:rStyle w:val="FontStyle16"/>
                <w:b w:val="0"/>
                <w:i/>
              </w:rPr>
              <w:t>Cyfrowo</w:t>
            </w:r>
            <w:r w:rsidR="00202BA5">
              <w:rPr>
                <w:rStyle w:val="FontStyle16"/>
                <w:b w:val="0"/>
              </w:rPr>
              <w:t xml:space="preserve">: …………………….. </w:t>
            </w:r>
          </w:p>
          <w:p w14:paraId="5EC38493" w14:textId="02D7A21C" w:rsidR="00202BA5" w:rsidRDefault="00C5393B" w:rsidP="00202BA5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        </w:t>
            </w:r>
            <w:r w:rsidR="00202BA5" w:rsidRPr="00F43C80">
              <w:rPr>
                <w:rStyle w:val="FontStyle16"/>
                <w:b w:val="0"/>
                <w:i/>
              </w:rPr>
              <w:t>Słownie</w:t>
            </w:r>
            <w:r w:rsidR="00202BA5">
              <w:rPr>
                <w:rStyle w:val="FontStyle16"/>
                <w:b w:val="0"/>
              </w:rPr>
              <w:t>:…………………………</w:t>
            </w:r>
          </w:p>
        </w:tc>
      </w:tr>
      <w:tr w:rsidR="00EB58B9" w14:paraId="3FE1DB7F" w14:textId="77777777" w:rsidTr="002A33A9">
        <w:trPr>
          <w:trHeight w:val="568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114B" w14:textId="63363C92" w:rsidR="00EB58B9" w:rsidRDefault="00EB58B9" w:rsidP="00EB58B9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Kryterium II</w:t>
            </w:r>
          </w:p>
          <w:p w14:paraId="18872202" w14:textId="3BCC410C" w:rsidR="00EB58B9" w:rsidRDefault="00C5393B" w:rsidP="00C5393B">
            <w:pPr>
              <w:pStyle w:val="Style6"/>
              <w:widowControl/>
            </w:pPr>
            <w:r>
              <w:rPr>
                <w:color w:val="4472C4" w:themeColor="accent1"/>
                <w:sz w:val="22"/>
                <w:szCs w:val="22"/>
              </w:rPr>
              <w:t>D</w:t>
            </w:r>
            <w:r w:rsidR="00AA6E50">
              <w:rPr>
                <w:color w:val="4472C4" w:themeColor="accent1"/>
                <w:sz w:val="22"/>
                <w:szCs w:val="22"/>
              </w:rPr>
              <w:t>eklarowany</w:t>
            </w:r>
            <w:r>
              <w:rPr>
                <w:color w:val="4472C4" w:themeColor="accent1"/>
                <w:sz w:val="22"/>
                <w:szCs w:val="22"/>
              </w:rPr>
              <w:t xml:space="preserve"> g</w:t>
            </w:r>
            <w:r w:rsidR="00EB58B9">
              <w:rPr>
                <w:color w:val="4472C4" w:themeColor="accent1"/>
                <w:sz w:val="22"/>
                <w:szCs w:val="22"/>
              </w:rPr>
              <w:t>warantowany</w:t>
            </w:r>
            <w:r w:rsidR="00EB58B9" w:rsidRPr="00AD249B">
              <w:rPr>
                <w:color w:val="4472C4" w:themeColor="accent1"/>
                <w:sz w:val="22"/>
                <w:szCs w:val="22"/>
              </w:rPr>
              <w:t xml:space="preserve"> wskaźnik </w:t>
            </w:r>
            <w:r w:rsidR="00EB58B9">
              <w:rPr>
                <w:color w:val="4472C4" w:themeColor="accent1"/>
                <w:sz w:val="22"/>
                <w:szCs w:val="22"/>
              </w:rPr>
              <w:t xml:space="preserve">odpisu płatności </w:t>
            </w:r>
            <w:r w:rsidR="00EB58B9" w:rsidRPr="00AD249B">
              <w:rPr>
                <w:color w:val="4472C4" w:themeColor="accent1"/>
                <w:sz w:val="22"/>
                <w:szCs w:val="22"/>
              </w:rPr>
              <w:t xml:space="preserve">na PFRON </w:t>
            </w:r>
            <w:r w:rsidR="00EB58B9">
              <w:rPr>
                <w:color w:val="4472C4" w:themeColor="accent1"/>
                <w:sz w:val="22"/>
                <w:szCs w:val="22"/>
              </w:rPr>
              <w:t>w okresie obowiązywania umowy (w %)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926CE" w14:textId="77777777" w:rsidR="00EB58B9" w:rsidRDefault="00EB58B9" w:rsidP="00EB58B9">
            <w:pPr>
              <w:pStyle w:val="Style6"/>
              <w:widowControl/>
            </w:pPr>
            <w:r>
              <w:t>Podać w %</w:t>
            </w:r>
          </w:p>
          <w:p w14:paraId="56827D9C" w14:textId="77777777" w:rsidR="00EB58B9" w:rsidRDefault="00EB58B9" w:rsidP="00EB58B9">
            <w:pPr>
              <w:pStyle w:val="Style6"/>
              <w:widowControl/>
            </w:pPr>
          </w:p>
          <w:p w14:paraId="133052B6" w14:textId="67199C2A" w:rsidR="00EB58B9" w:rsidRDefault="00EB58B9" w:rsidP="00EB58B9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>……………………..</w:t>
            </w:r>
          </w:p>
        </w:tc>
      </w:tr>
      <w:tr w:rsidR="00EB58B9" w14:paraId="4466AA4E" w14:textId="77777777" w:rsidTr="002A33A9">
        <w:trPr>
          <w:trHeight w:val="568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9E2A" w14:textId="77777777" w:rsidR="00EB58B9" w:rsidRDefault="00EB58B9" w:rsidP="00EB58B9">
            <w:pPr>
              <w:pStyle w:val="Style6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Kryterium III</w:t>
            </w:r>
          </w:p>
          <w:p w14:paraId="7F9729CA" w14:textId="35E9B429" w:rsidR="00EB58B9" w:rsidRDefault="00EB58B9" w:rsidP="00EB58B9">
            <w:pPr>
              <w:pStyle w:val="Style6"/>
              <w:widowControl/>
            </w:pPr>
            <w:r w:rsidRPr="0016128E">
              <w:rPr>
                <w:color w:val="4472C4" w:themeColor="accent1"/>
                <w:sz w:val="22"/>
                <w:szCs w:val="22"/>
              </w:rPr>
              <w:t xml:space="preserve">Patrol Interwencyjny w ramach własnych zasobów kadrowych (bez udziału podwykonawców) </w:t>
            </w:r>
            <w:r>
              <w:rPr>
                <w:color w:val="4472C4" w:themeColor="accent1"/>
                <w:sz w:val="22"/>
                <w:szCs w:val="22"/>
              </w:rPr>
              <w:t xml:space="preserve"> z gwarantowanym</w:t>
            </w:r>
            <w:r w:rsidRPr="0016128E">
              <w:rPr>
                <w:color w:val="4472C4" w:themeColor="accent1"/>
                <w:sz w:val="22"/>
                <w:szCs w:val="22"/>
              </w:rPr>
              <w:t xml:space="preserve"> czasem  przyjazdu nie dłuższym niż 30min</w:t>
            </w:r>
          </w:p>
        </w:tc>
        <w:tc>
          <w:tcPr>
            <w:tcW w:w="3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5722B" w14:textId="77777777" w:rsidR="00EB58B9" w:rsidRDefault="00EB58B9" w:rsidP="00EB58B9">
            <w:pPr>
              <w:pStyle w:val="Style6"/>
              <w:widowControl/>
            </w:pPr>
            <w:r>
              <w:t>Podać tak lub nie</w:t>
            </w:r>
          </w:p>
          <w:p w14:paraId="4F39C2B9" w14:textId="77777777" w:rsidR="00EB58B9" w:rsidRDefault="00EB58B9" w:rsidP="00EB58B9">
            <w:pPr>
              <w:pStyle w:val="Style6"/>
              <w:widowControl/>
            </w:pPr>
          </w:p>
          <w:p w14:paraId="652B2CE8" w14:textId="2572AE44" w:rsidR="00EB58B9" w:rsidRDefault="00C5393B" w:rsidP="00EB58B9">
            <w:pPr>
              <w:pStyle w:val="Style6"/>
              <w:widowControl/>
              <w:rPr>
                <w:rStyle w:val="FontStyle16"/>
                <w:b w:val="0"/>
              </w:rPr>
            </w:pPr>
            <w:r>
              <w:rPr>
                <w:rStyle w:val="FontStyle16"/>
                <w:b w:val="0"/>
              </w:rPr>
              <w:t xml:space="preserve">                </w:t>
            </w:r>
            <w:r w:rsidR="00EB58B9">
              <w:rPr>
                <w:rStyle w:val="FontStyle16"/>
                <w:b w:val="0"/>
              </w:rPr>
              <w:t>……………………..</w:t>
            </w:r>
          </w:p>
        </w:tc>
      </w:tr>
    </w:tbl>
    <w:p w14:paraId="73BB4848" w14:textId="77777777" w:rsidR="00C54558" w:rsidRDefault="00C54558" w:rsidP="000E6CB3">
      <w:pPr>
        <w:pStyle w:val="Style6"/>
        <w:widowControl/>
        <w:jc w:val="both"/>
        <w:rPr>
          <w:sz w:val="22"/>
          <w:szCs w:val="22"/>
        </w:rPr>
      </w:pPr>
    </w:p>
    <w:p w14:paraId="72D0E432" w14:textId="77777777" w:rsidR="00C54558" w:rsidRDefault="00C54558" w:rsidP="000E6CB3">
      <w:pPr>
        <w:pStyle w:val="Style6"/>
        <w:widowControl/>
        <w:jc w:val="both"/>
        <w:rPr>
          <w:sz w:val="22"/>
          <w:szCs w:val="22"/>
        </w:rPr>
      </w:pPr>
    </w:p>
    <w:p w14:paraId="01BE15D9" w14:textId="77777777" w:rsidR="00C87BE9" w:rsidRDefault="00C526DA" w:rsidP="000E6CB3">
      <w:pPr>
        <w:pStyle w:val="Style6"/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>W przypadku wyboru oferty, zobowiązujemy się do podpisania umowy zgodnie z załączonym wzorem do Zaproszenia do składania ofert pod rygorem utraty wadium.</w:t>
      </w:r>
    </w:p>
    <w:p w14:paraId="11E8829B" w14:textId="77777777" w:rsidR="00C87BE9" w:rsidRDefault="00C526DA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związania ofertą wynosi </w:t>
      </w:r>
      <w:r>
        <w:rPr>
          <w:b/>
          <w:sz w:val="22"/>
          <w:szCs w:val="22"/>
        </w:rPr>
        <w:t>30 dni</w:t>
      </w:r>
      <w:r>
        <w:rPr>
          <w:sz w:val="22"/>
          <w:szCs w:val="22"/>
        </w:rPr>
        <w:t>, licząc od daty upływu terminu składania ofert.</w:t>
      </w:r>
    </w:p>
    <w:p w14:paraId="756BA981" w14:textId="77777777" w:rsidR="00C54558" w:rsidRDefault="00C54558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  <w:rPr>
          <w:sz w:val="22"/>
          <w:szCs w:val="22"/>
        </w:rPr>
      </w:pPr>
    </w:p>
    <w:p w14:paraId="3E52B7E5" w14:textId="77777777" w:rsidR="00C54558" w:rsidRDefault="00C54558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  <w:rPr>
          <w:sz w:val="22"/>
          <w:szCs w:val="22"/>
        </w:rPr>
      </w:pPr>
    </w:p>
    <w:p w14:paraId="066593C0" w14:textId="77777777" w:rsidR="00C54558" w:rsidRDefault="00C54558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  <w:rPr>
          <w:sz w:val="22"/>
          <w:szCs w:val="22"/>
        </w:rPr>
      </w:pPr>
    </w:p>
    <w:p w14:paraId="01E1F223" w14:textId="77777777" w:rsidR="00C54558" w:rsidRDefault="00C54558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  <w:rPr>
          <w:sz w:val="22"/>
          <w:szCs w:val="22"/>
        </w:rPr>
      </w:pPr>
    </w:p>
    <w:p w14:paraId="5412E3D5" w14:textId="77777777" w:rsidR="00C54558" w:rsidRDefault="00C54558" w:rsidP="000E6CB3">
      <w:pPr>
        <w:pStyle w:val="Tekstpodstawowy"/>
        <w:tabs>
          <w:tab w:val="left" w:pos="567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after="0"/>
        <w:jc w:val="both"/>
      </w:pPr>
    </w:p>
    <w:p w14:paraId="302BA303" w14:textId="6655CDC3" w:rsidR="00C87BE9" w:rsidRDefault="00C526DA">
      <w:pPr>
        <w:pStyle w:val="Style6"/>
        <w:widowControl/>
        <w:ind w:right="36"/>
        <w:jc w:val="right"/>
      </w:pPr>
      <w:r>
        <w:rPr>
          <w:rStyle w:val="FontStyle15"/>
        </w:rPr>
        <w:t>………….……………………………….</w:t>
      </w:r>
    </w:p>
    <w:p w14:paraId="15196F07" w14:textId="77777777" w:rsidR="00C87BE9" w:rsidRDefault="00C526DA">
      <w:pPr>
        <w:pStyle w:val="Style6"/>
        <w:widowControl/>
        <w:ind w:right="36"/>
        <w:jc w:val="right"/>
      </w:pPr>
      <w:r>
        <w:rPr>
          <w:rStyle w:val="FontStyle15"/>
          <w:sz w:val="20"/>
        </w:rPr>
        <w:t>(podpis osoby/osób upoważnionej do</w:t>
      </w:r>
    </w:p>
    <w:p w14:paraId="7BBD56AC" w14:textId="0AD86019" w:rsidR="00C87BE9" w:rsidRPr="000E6CB3" w:rsidRDefault="00C526DA" w:rsidP="000E6CB3">
      <w:pPr>
        <w:pStyle w:val="Style6"/>
        <w:widowControl/>
        <w:ind w:right="36"/>
        <w:jc w:val="right"/>
      </w:pPr>
      <w:r>
        <w:rPr>
          <w:rStyle w:val="FontStyle15"/>
          <w:sz w:val="20"/>
        </w:rPr>
        <w:t xml:space="preserve"> występowania w imieniu wykonawcy)</w:t>
      </w:r>
    </w:p>
    <w:p w14:paraId="29B30E0E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3</w:t>
      </w:r>
    </w:p>
    <w:p w14:paraId="552EF571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058ADF66" w14:textId="77777777" w:rsidR="00C87BE9" w:rsidRDefault="00C87BE9">
      <w:pPr>
        <w:ind w:left="142"/>
        <w:rPr>
          <w:sz w:val="22"/>
          <w:szCs w:val="22"/>
        </w:rPr>
      </w:pPr>
    </w:p>
    <w:p w14:paraId="3BA8FC6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5CE71B8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29173740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7AAF50BD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32B94F3B" w14:textId="77777777" w:rsidR="00C87BE9" w:rsidRDefault="00C87BE9">
      <w:pPr>
        <w:pStyle w:val="Style7"/>
        <w:widowControl/>
        <w:spacing w:line="360" w:lineRule="auto"/>
        <w:jc w:val="center"/>
      </w:pPr>
    </w:p>
    <w:p w14:paraId="0A216BEB" w14:textId="77777777" w:rsidR="00C87BE9" w:rsidRDefault="00C87BE9">
      <w:pPr>
        <w:pStyle w:val="Style7"/>
        <w:widowControl/>
        <w:spacing w:line="360" w:lineRule="auto"/>
        <w:jc w:val="center"/>
      </w:pPr>
    </w:p>
    <w:p w14:paraId="3F35D5E9" w14:textId="0D0355CF" w:rsidR="00C87BE9" w:rsidRDefault="00C526DA">
      <w:pPr>
        <w:pStyle w:val="Style7"/>
        <w:widowControl/>
        <w:spacing w:line="360" w:lineRule="auto"/>
        <w:jc w:val="center"/>
      </w:pPr>
      <w:r>
        <w:rPr>
          <w:rStyle w:val="FontStyle63"/>
          <w:rFonts w:ascii="Times New Roman" w:hAnsi="Times New Roman" w:cs="Times New Roman"/>
          <w:sz w:val="22"/>
          <w:szCs w:val="22"/>
        </w:rPr>
        <w:t xml:space="preserve">WYKAZ </w:t>
      </w:r>
      <w:r w:rsidR="00CC02E7">
        <w:rPr>
          <w:rStyle w:val="FontStyle63"/>
          <w:rFonts w:ascii="Times New Roman" w:hAnsi="Times New Roman" w:cs="Times New Roman"/>
          <w:sz w:val="22"/>
          <w:szCs w:val="22"/>
        </w:rPr>
        <w:t xml:space="preserve">  </w:t>
      </w:r>
      <w:r>
        <w:rPr>
          <w:rStyle w:val="FontStyle63"/>
          <w:rFonts w:ascii="Times New Roman" w:hAnsi="Times New Roman" w:cs="Times New Roman"/>
          <w:sz w:val="22"/>
          <w:szCs w:val="22"/>
        </w:rPr>
        <w:t xml:space="preserve">GŁÓWNYCH </w:t>
      </w:r>
      <w:r w:rsidR="00CC02E7">
        <w:rPr>
          <w:rStyle w:val="FontStyle63"/>
          <w:rFonts w:ascii="Times New Roman" w:hAnsi="Times New Roman" w:cs="Times New Roman"/>
          <w:sz w:val="22"/>
          <w:szCs w:val="22"/>
        </w:rPr>
        <w:t xml:space="preserve">   </w:t>
      </w:r>
      <w:r>
        <w:rPr>
          <w:rStyle w:val="FontStyle63"/>
          <w:rFonts w:ascii="Times New Roman" w:hAnsi="Times New Roman" w:cs="Times New Roman"/>
          <w:sz w:val="22"/>
          <w:szCs w:val="22"/>
        </w:rPr>
        <w:t>USŁUG</w:t>
      </w:r>
    </w:p>
    <w:p w14:paraId="0F5C26B0" w14:textId="77777777" w:rsidR="00C87BE9" w:rsidRDefault="00C87BE9">
      <w:pPr>
        <w:pStyle w:val="Style7"/>
        <w:widowControl/>
        <w:spacing w:line="360" w:lineRule="auto"/>
        <w:jc w:val="center"/>
      </w:pPr>
    </w:p>
    <w:p w14:paraId="5D44D5A6" w14:textId="77777777" w:rsidR="00C87BE9" w:rsidRDefault="00C526DA">
      <w:pPr>
        <w:pStyle w:val="Style7"/>
        <w:widowControl/>
        <w:spacing w:line="360" w:lineRule="auto"/>
        <w:jc w:val="both"/>
      </w:pPr>
      <w:r>
        <w:rPr>
          <w:rStyle w:val="FontStyle63"/>
          <w:rFonts w:ascii="Times New Roman" w:hAnsi="Times New Roman" w:cs="Times New Roman"/>
          <w:sz w:val="22"/>
          <w:szCs w:val="22"/>
        </w:rPr>
        <w:t>Zestawienie sporządza się podając informacje tylko o przedsięwzięciach w zakresie niezbędnym do wykazania spełniania warunku wiedzy i doświadczenia, określonych w Zaproszeniu do składania ofert tj. </w:t>
      </w:r>
      <w:r>
        <w:rPr>
          <w:sz w:val="22"/>
          <w:szCs w:val="22"/>
        </w:rPr>
        <w:t xml:space="preserve">wykaz już wykonanych, a w przypadku świadczeń okresowych lub ciągłych również aktualnie wykonywanych </w:t>
      </w:r>
      <w:r>
        <w:rPr>
          <w:bCs/>
          <w:sz w:val="22"/>
          <w:szCs w:val="22"/>
        </w:rPr>
        <w:t xml:space="preserve">co najmniej 2 usług stałej bezpośredniej ochrony fizycznej mienia, każda o wartości nie mniejszej niż 50.000,00 zł/brutto, </w:t>
      </w:r>
      <w:r>
        <w:rPr>
          <w:sz w:val="22"/>
          <w:szCs w:val="22"/>
        </w:rPr>
        <w:t>w okresie ostatnich trzech lat przed upływem terminu składania ofert,</w:t>
      </w:r>
      <w:r>
        <w:rPr>
          <w:rStyle w:val="FontStyle63"/>
          <w:rFonts w:ascii="Times New Roman" w:hAnsi="Times New Roman" w:cs="Times New Roman"/>
          <w:sz w:val="22"/>
          <w:szCs w:val="22"/>
        </w:rPr>
        <w:t xml:space="preserve"> wraz z załączeniem dokumentu potwierdzającego, że usługi zostały wykonane należycie.</w:t>
      </w:r>
    </w:p>
    <w:p w14:paraId="34C5257C" w14:textId="77777777" w:rsidR="00C87BE9" w:rsidRDefault="00C87BE9">
      <w:pPr>
        <w:pStyle w:val="Style7"/>
        <w:widowControl/>
        <w:spacing w:line="360" w:lineRule="auto"/>
        <w:jc w:val="both"/>
      </w:pPr>
    </w:p>
    <w:p w14:paraId="0A3BDA45" w14:textId="77777777" w:rsidR="00C87BE9" w:rsidRDefault="00C526DA">
      <w:pPr>
        <w:shd w:val="clear" w:color="auto" w:fill="FFFFFF"/>
        <w:ind w:firstLine="6"/>
        <w:jc w:val="both"/>
      </w:pPr>
      <w:r>
        <w:rPr>
          <w:bCs/>
          <w:i/>
          <w:sz w:val="22"/>
          <w:szCs w:val="22"/>
        </w:rPr>
        <w:t xml:space="preserve">Zamawiający w przypadku, gdy przedmiotem zamówienia są świadczenia okresowe i ciągłe dopuszcza nie tylko zamówienia wykonane, ale również wykonywane. W takim przypadku część zamówienia już faktycznie wykonana musi spełniać wymogi określone przez Zamawiającego w warunku. </w:t>
      </w:r>
    </w:p>
    <w:p w14:paraId="353142D6" w14:textId="77777777" w:rsidR="00C87BE9" w:rsidRDefault="00C87BE9">
      <w:pPr>
        <w:pStyle w:val="Style7"/>
        <w:widowControl/>
        <w:spacing w:line="360" w:lineRule="auto"/>
        <w:jc w:val="both"/>
      </w:pPr>
    </w:p>
    <w:tbl>
      <w:tblPr>
        <w:tblW w:w="89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049"/>
        <w:gridCol w:w="2551"/>
        <w:gridCol w:w="1134"/>
        <w:gridCol w:w="1134"/>
        <w:gridCol w:w="1560"/>
      </w:tblGrid>
      <w:tr w:rsidR="00C87BE9" w14:paraId="124DC76D" w14:textId="77777777" w:rsidTr="002A07C2">
        <w:trPr>
          <w:trHeight w:val="443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DDDE74E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20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30563" w14:textId="77777777" w:rsidR="002A07C2" w:rsidRDefault="00C526DA">
            <w:pPr>
              <w:pStyle w:val="Style34"/>
              <w:widowControl/>
              <w:suppressAutoHyphens/>
              <w:jc w:val="center"/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 xml:space="preserve">Zamawiający: </w:t>
            </w:r>
          </w:p>
          <w:p w14:paraId="04FF73D5" w14:textId="1B625BA4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nazwa i adres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0B5359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Przedsięwzięcie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89542C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Terminy realizacji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6F09D4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Wartość zamówienia</w:t>
            </w:r>
          </w:p>
          <w:p w14:paraId="79D8EECA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 xml:space="preserve"> (z VAT)</w:t>
            </w:r>
          </w:p>
        </w:tc>
      </w:tr>
      <w:tr w:rsidR="00C87BE9" w14:paraId="3CBFCEBE" w14:textId="77777777" w:rsidTr="002A07C2">
        <w:trPr>
          <w:trHeight w:val="442"/>
          <w:jc w:val="center"/>
        </w:trPr>
        <w:tc>
          <w:tcPr>
            <w:tcW w:w="4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CE866CE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L.p.</w:t>
            </w:r>
          </w:p>
        </w:tc>
        <w:tc>
          <w:tcPr>
            <w:tcW w:w="20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BCCE3F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40FF76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950AAA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 xml:space="preserve">Data </w:t>
            </w:r>
          </w:p>
          <w:p w14:paraId="30C6E976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rozpoczęcia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F71534" w14:textId="77777777" w:rsidR="00C87BE9" w:rsidRDefault="00C526DA">
            <w:pPr>
              <w:pStyle w:val="Style34"/>
              <w:widowControl/>
              <w:suppressAutoHyphens/>
              <w:jc w:val="center"/>
            </w:pPr>
            <w:r>
              <w:rPr>
                <w:rStyle w:val="FontStyle64"/>
                <w:rFonts w:ascii="Times New Roman" w:hAnsi="Times New Roman" w:cs="Times New Roman"/>
                <w:sz w:val="20"/>
                <w:szCs w:val="22"/>
              </w:rPr>
              <w:t>Data zakończenia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554B6" w14:textId="77777777" w:rsidR="00C87BE9" w:rsidRDefault="00C87BE9">
            <w:pPr>
              <w:pStyle w:val="Style34"/>
              <w:widowControl/>
              <w:suppressAutoHyphens/>
              <w:jc w:val="center"/>
            </w:pPr>
          </w:p>
        </w:tc>
      </w:tr>
      <w:tr w:rsidR="002A07C2" w14:paraId="521F392E" w14:textId="77777777" w:rsidTr="002A07C2">
        <w:trPr>
          <w:trHeight w:val="1405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6B15FC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837188D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4B58EF3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AB9D00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9BCD3" w14:textId="6923E240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D9524" w14:textId="77777777" w:rsidR="002A07C2" w:rsidRDefault="002A07C2">
            <w:pPr>
              <w:pStyle w:val="Style10"/>
              <w:widowControl/>
              <w:jc w:val="center"/>
            </w:pPr>
          </w:p>
        </w:tc>
      </w:tr>
      <w:tr w:rsidR="002A07C2" w14:paraId="2547B03C" w14:textId="77777777" w:rsidTr="002A07C2">
        <w:trPr>
          <w:trHeight w:val="1405"/>
          <w:jc w:val="center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E16EE8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6881E9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D4CBA5C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E8B268" w14:textId="77777777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638DB" w14:textId="0E6B13F1" w:rsidR="002A07C2" w:rsidRDefault="002A07C2">
            <w:pPr>
              <w:pStyle w:val="Style3"/>
              <w:widowControl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1016CF" w14:textId="77777777" w:rsidR="002A07C2" w:rsidRDefault="002A07C2">
            <w:pPr>
              <w:pStyle w:val="Style10"/>
              <w:widowControl/>
              <w:jc w:val="center"/>
            </w:pPr>
          </w:p>
        </w:tc>
      </w:tr>
    </w:tbl>
    <w:p w14:paraId="4A40A7A4" w14:textId="77777777" w:rsidR="00C87BE9" w:rsidRDefault="00C87BE9">
      <w:pPr>
        <w:jc w:val="right"/>
        <w:rPr>
          <w:sz w:val="22"/>
          <w:szCs w:val="22"/>
        </w:rPr>
      </w:pPr>
    </w:p>
    <w:p w14:paraId="2D6C211C" w14:textId="77777777" w:rsidR="00C87BE9" w:rsidRDefault="00C87BE9">
      <w:pPr>
        <w:jc w:val="right"/>
        <w:rPr>
          <w:sz w:val="22"/>
          <w:szCs w:val="22"/>
        </w:rPr>
      </w:pPr>
    </w:p>
    <w:p w14:paraId="283F038B" w14:textId="77777777" w:rsidR="00C87BE9" w:rsidRDefault="00C87BE9">
      <w:pPr>
        <w:jc w:val="right"/>
        <w:rPr>
          <w:sz w:val="22"/>
          <w:szCs w:val="22"/>
        </w:rPr>
      </w:pPr>
    </w:p>
    <w:p w14:paraId="1477B335" w14:textId="77777777" w:rsidR="00C87BE9" w:rsidRDefault="00C87BE9">
      <w:pPr>
        <w:jc w:val="right"/>
        <w:rPr>
          <w:sz w:val="22"/>
          <w:szCs w:val="22"/>
        </w:rPr>
      </w:pPr>
    </w:p>
    <w:p w14:paraId="4F22A536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7F28E1DA" w14:textId="77777777" w:rsidR="00C87BE9" w:rsidRDefault="00C526DA">
      <w:pPr>
        <w:jc w:val="right"/>
      </w:pPr>
      <w:r>
        <w:rPr>
          <w:sz w:val="20"/>
          <w:szCs w:val="22"/>
        </w:rPr>
        <w:t xml:space="preserve">          </w:t>
      </w:r>
      <w:r>
        <w:rPr>
          <w:i/>
          <w:sz w:val="20"/>
          <w:szCs w:val="22"/>
        </w:rPr>
        <w:t xml:space="preserve">                                                                  Podpis i pieczątka osoby/osób uprawnionych</w:t>
      </w:r>
    </w:p>
    <w:p w14:paraId="5E6D7535" w14:textId="77777777" w:rsidR="00C87BE9" w:rsidRDefault="00C526DA">
      <w:pPr>
        <w:jc w:val="right"/>
        <w:rPr>
          <w:i/>
          <w:sz w:val="20"/>
          <w:szCs w:val="22"/>
        </w:rPr>
      </w:pPr>
      <w:r>
        <w:rPr>
          <w:i/>
          <w:sz w:val="20"/>
          <w:szCs w:val="22"/>
        </w:rPr>
        <w:t>do występowania w imieniu Wykonawcy</w:t>
      </w:r>
    </w:p>
    <w:p w14:paraId="28366CC3" w14:textId="77777777" w:rsidR="00C87BE9" w:rsidRDefault="00C87BE9">
      <w:pPr>
        <w:jc w:val="right"/>
        <w:rPr>
          <w:i/>
          <w:sz w:val="20"/>
          <w:szCs w:val="22"/>
        </w:rPr>
      </w:pPr>
    </w:p>
    <w:p w14:paraId="4AF74E01" w14:textId="77777777" w:rsidR="00C87BE9" w:rsidRDefault="00C87BE9">
      <w:pPr>
        <w:jc w:val="right"/>
        <w:rPr>
          <w:i/>
          <w:sz w:val="22"/>
          <w:szCs w:val="22"/>
        </w:rPr>
      </w:pPr>
    </w:p>
    <w:p w14:paraId="0C785C0D" w14:textId="77777777" w:rsidR="00C87BE9" w:rsidRDefault="00C87BE9">
      <w:pPr>
        <w:spacing w:after="200" w:line="276" w:lineRule="auto"/>
        <w:rPr>
          <w:b/>
          <w:spacing w:val="40"/>
          <w:sz w:val="22"/>
          <w:szCs w:val="22"/>
        </w:rPr>
      </w:pPr>
    </w:p>
    <w:p w14:paraId="0070107B" w14:textId="3DE5A58F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4</w:t>
      </w:r>
      <w:r w:rsidR="00CC02E7">
        <w:rPr>
          <w:rStyle w:val="FontStyle11"/>
          <w:b/>
          <w:sz w:val="22"/>
          <w:szCs w:val="22"/>
        </w:rPr>
        <w:t xml:space="preserve">  do zaproszenia</w:t>
      </w:r>
    </w:p>
    <w:p w14:paraId="6634E32C" w14:textId="670D16F1" w:rsidR="00C87BE9" w:rsidRDefault="00C87BE9">
      <w:pPr>
        <w:pStyle w:val="Style3"/>
        <w:widowControl/>
        <w:jc w:val="right"/>
      </w:pPr>
    </w:p>
    <w:p w14:paraId="15FBFA70" w14:textId="77777777" w:rsidR="00C87BE9" w:rsidRDefault="00C87BE9">
      <w:pPr>
        <w:spacing w:line="276" w:lineRule="auto"/>
        <w:jc w:val="right"/>
        <w:rPr>
          <w:b/>
          <w:spacing w:val="40"/>
          <w:sz w:val="22"/>
          <w:szCs w:val="22"/>
        </w:rPr>
      </w:pPr>
    </w:p>
    <w:p w14:paraId="7EC34565" w14:textId="50686181" w:rsidR="00C87BE9" w:rsidRPr="000E6CB3" w:rsidRDefault="00C526DA">
      <w:pPr>
        <w:spacing w:line="276" w:lineRule="auto"/>
        <w:jc w:val="center"/>
        <w:rPr>
          <w:color w:val="FF0000"/>
          <w:u w:val="single"/>
        </w:rPr>
      </w:pPr>
      <w:r w:rsidRPr="00CC02E7">
        <w:rPr>
          <w:b/>
          <w:spacing w:val="40"/>
          <w:sz w:val="22"/>
          <w:szCs w:val="22"/>
          <w:u w:val="single"/>
        </w:rPr>
        <w:t>Umowa</w:t>
      </w:r>
      <w:r w:rsidRPr="00CC02E7">
        <w:rPr>
          <w:b/>
          <w:color w:val="FF0000"/>
          <w:spacing w:val="40"/>
          <w:sz w:val="22"/>
          <w:szCs w:val="22"/>
        </w:rPr>
        <w:t>- WZÓR</w:t>
      </w:r>
      <w:r w:rsidR="000E6CB3" w:rsidRPr="000E6CB3">
        <w:rPr>
          <w:b/>
          <w:color w:val="FF0000"/>
          <w:spacing w:val="40"/>
          <w:sz w:val="22"/>
          <w:szCs w:val="22"/>
          <w:u w:val="single"/>
        </w:rPr>
        <w:t xml:space="preserve"> </w:t>
      </w:r>
    </w:p>
    <w:p w14:paraId="244A2210" w14:textId="77777777" w:rsidR="00C87BE9" w:rsidRDefault="00C87BE9">
      <w:pPr>
        <w:spacing w:line="276" w:lineRule="auto"/>
        <w:jc w:val="both"/>
        <w:rPr>
          <w:sz w:val="22"/>
          <w:szCs w:val="22"/>
        </w:rPr>
      </w:pPr>
    </w:p>
    <w:p w14:paraId="4B0988B8" w14:textId="77777777" w:rsidR="00C87BE9" w:rsidRDefault="00C526DA">
      <w:pPr>
        <w:spacing w:line="276" w:lineRule="auto"/>
        <w:jc w:val="both"/>
      </w:pPr>
      <w:r>
        <w:rPr>
          <w:sz w:val="22"/>
          <w:szCs w:val="22"/>
        </w:rPr>
        <w:t xml:space="preserve">Zawarta w dniu </w:t>
      </w:r>
      <w:r>
        <w:rPr>
          <w:b/>
          <w:sz w:val="22"/>
          <w:szCs w:val="22"/>
        </w:rPr>
        <w:t>………………..</w:t>
      </w:r>
      <w:r>
        <w:rPr>
          <w:sz w:val="22"/>
          <w:szCs w:val="22"/>
        </w:rPr>
        <w:t xml:space="preserve"> pomiędzy:</w:t>
      </w:r>
    </w:p>
    <w:p w14:paraId="47CECA91" w14:textId="77777777" w:rsidR="00C87BE9" w:rsidRDefault="00C526DA">
      <w:pPr>
        <w:spacing w:line="276" w:lineRule="auto"/>
        <w:jc w:val="both"/>
      </w:pPr>
      <w:r>
        <w:rPr>
          <w:b/>
          <w:sz w:val="22"/>
          <w:szCs w:val="22"/>
        </w:rPr>
        <w:t>Zakładem Komunalnym „Kleszczów” Sp. z o.o.</w:t>
      </w:r>
      <w:r>
        <w:rPr>
          <w:sz w:val="22"/>
          <w:szCs w:val="22"/>
        </w:rPr>
        <w:t>, ul. Główna 41, 97-410 Kleszczów, zrejestrowaną w Rejestrze Przedsiębiorców Krajowego Rejestru Sądowego prowadzonym przez Sąd Rejonowy dla Łodzi – Śródmieścia w Łodzi XX Wydział Krajowego Rejestru Sądowego pod nr KRS 0000074575, NIP: 769-19-43-770, REGON:592130741,</w:t>
      </w:r>
    </w:p>
    <w:p w14:paraId="633E00B4" w14:textId="77777777" w:rsidR="00C87BE9" w:rsidRDefault="00C526D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reprezentowanym  przez:</w:t>
      </w:r>
    </w:p>
    <w:p w14:paraId="5CADE609" w14:textId="77777777" w:rsidR="00C87BE9" w:rsidRDefault="00C526DA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Prezesa Zarządu</w:t>
      </w:r>
      <w:r>
        <w:rPr>
          <w:b/>
          <w:sz w:val="22"/>
          <w:szCs w:val="22"/>
        </w:rPr>
        <w:tab/>
        <w:t>-</w:t>
      </w:r>
      <w:r>
        <w:rPr>
          <w:b/>
          <w:sz w:val="22"/>
          <w:szCs w:val="22"/>
        </w:rPr>
        <w:tab/>
        <w:t>Krzysztof Jasnos</w:t>
      </w:r>
    </w:p>
    <w:p w14:paraId="165ECFA6" w14:textId="77777777" w:rsidR="00C87BE9" w:rsidRDefault="00C526DA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Członek Zarządu</w:t>
      </w:r>
      <w:r>
        <w:rPr>
          <w:b/>
          <w:sz w:val="22"/>
          <w:szCs w:val="22"/>
        </w:rPr>
        <w:tab/>
        <w:t>-</w:t>
      </w:r>
      <w:r>
        <w:rPr>
          <w:b/>
          <w:sz w:val="22"/>
          <w:szCs w:val="22"/>
        </w:rPr>
        <w:tab/>
        <w:t>Bruno Siemieniuk</w:t>
      </w:r>
    </w:p>
    <w:p w14:paraId="4E50C7C1" w14:textId="77777777" w:rsidR="00C87BE9" w:rsidRDefault="00C87BE9">
      <w:pPr>
        <w:spacing w:line="276" w:lineRule="auto"/>
        <w:jc w:val="both"/>
        <w:rPr>
          <w:b/>
          <w:sz w:val="22"/>
          <w:szCs w:val="22"/>
        </w:rPr>
      </w:pPr>
    </w:p>
    <w:p w14:paraId="0C0C16A6" w14:textId="77777777" w:rsidR="00C87BE9" w:rsidRDefault="00C526DA">
      <w:pPr>
        <w:spacing w:line="276" w:lineRule="auto"/>
        <w:jc w:val="both"/>
      </w:pPr>
      <w:r>
        <w:rPr>
          <w:color w:val="000000"/>
          <w:sz w:val="22"/>
          <w:szCs w:val="22"/>
        </w:rPr>
        <w:t xml:space="preserve">zwanym dalej </w:t>
      </w:r>
      <w:r>
        <w:rPr>
          <w:b/>
          <w:color w:val="000000"/>
          <w:sz w:val="22"/>
          <w:szCs w:val="22"/>
        </w:rPr>
        <w:t>Zamawiającym</w:t>
      </w:r>
      <w:r>
        <w:rPr>
          <w:b/>
          <w:bCs/>
          <w:color w:val="000000"/>
          <w:sz w:val="22"/>
          <w:szCs w:val="22"/>
        </w:rPr>
        <w:t xml:space="preserve">, </w:t>
      </w:r>
    </w:p>
    <w:p w14:paraId="46CDA87C" w14:textId="77777777" w:rsidR="00C87BE9" w:rsidRDefault="00C87BE9">
      <w:pPr>
        <w:spacing w:line="276" w:lineRule="auto"/>
        <w:jc w:val="both"/>
        <w:rPr>
          <w:sz w:val="22"/>
          <w:szCs w:val="22"/>
        </w:rPr>
      </w:pPr>
    </w:p>
    <w:p w14:paraId="5AC57024" w14:textId="77777777" w:rsidR="00C87BE9" w:rsidRDefault="00C526D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636BFFC6" w14:textId="77777777" w:rsidR="00C87BE9" w:rsidRDefault="00C526DA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……………………………………………………………………………………………………………</w:t>
      </w:r>
    </w:p>
    <w:p w14:paraId="414041F2" w14:textId="77777777" w:rsidR="00C87BE9" w:rsidRDefault="00C87BE9">
      <w:pPr>
        <w:spacing w:line="276" w:lineRule="auto"/>
        <w:jc w:val="both"/>
        <w:rPr>
          <w:b/>
          <w:sz w:val="22"/>
          <w:szCs w:val="22"/>
        </w:rPr>
      </w:pPr>
    </w:p>
    <w:p w14:paraId="592EB3C9" w14:textId="77777777" w:rsidR="00C87BE9" w:rsidRDefault="00C526DA">
      <w:pP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reprezentowanym przez:</w:t>
      </w:r>
    </w:p>
    <w:p w14:paraId="6FB3FBCF" w14:textId="77777777" w:rsidR="00C87BE9" w:rsidRDefault="00C526DA">
      <w:pP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………………………………………………………..,</w:t>
      </w:r>
    </w:p>
    <w:p w14:paraId="66D03393" w14:textId="77777777" w:rsidR="00C87BE9" w:rsidRDefault="00C87BE9">
      <w:pPr>
        <w:spacing w:line="276" w:lineRule="auto"/>
        <w:jc w:val="both"/>
        <w:rPr>
          <w:b/>
          <w:sz w:val="22"/>
          <w:szCs w:val="22"/>
        </w:rPr>
      </w:pPr>
    </w:p>
    <w:p w14:paraId="5C578683" w14:textId="77777777" w:rsidR="00C87BE9" w:rsidRDefault="00C526DA">
      <w:pPr>
        <w:pStyle w:val="Tekstpodstawowy"/>
        <w:suppressAutoHyphens/>
        <w:spacing w:line="276" w:lineRule="auto"/>
      </w:pPr>
      <w:r>
        <w:rPr>
          <w:i/>
          <w:sz w:val="22"/>
          <w:szCs w:val="22"/>
        </w:rPr>
        <w:t xml:space="preserve">zwanym dalej </w:t>
      </w:r>
      <w:r>
        <w:rPr>
          <w:b/>
          <w:bCs/>
          <w:i/>
          <w:sz w:val="22"/>
          <w:szCs w:val="22"/>
        </w:rPr>
        <w:t>Wykonawcą</w:t>
      </w:r>
      <w:r>
        <w:rPr>
          <w:i/>
          <w:sz w:val="22"/>
          <w:szCs w:val="22"/>
        </w:rPr>
        <w:t>.</w:t>
      </w:r>
    </w:p>
    <w:p w14:paraId="24D02FF3" w14:textId="77777777" w:rsidR="00C87BE9" w:rsidRDefault="00C87BE9">
      <w:pPr>
        <w:spacing w:line="276" w:lineRule="auto"/>
        <w:jc w:val="both"/>
        <w:rPr>
          <w:sz w:val="22"/>
          <w:szCs w:val="22"/>
        </w:rPr>
      </w:pPr>
    </w:p>
    <w:p w14:paraId="61CC4761" w14:textId="46BF6D35" w:rsidR="00C87BE9" w:rsidRDefault="00C526DA">
      <w:pPr>
        <w:spacing w:line="276" w:lineRule="auto"/>
        <w:jc w:val="both"/>
      </w:pPr>
      <w:r>
        <w:rPr>
          <w:sz w:val="22"/>
          <w:szCs w:val="22"/>
        </w:rPr>
        <w:t xml:space="preserve">Mając na uwadze wynik postępowania o udzielenie zamówienia publicznego pn. </w:t>
      </w:r>
      <w:r>
        <w:rPr>
          <w:b/>
          <w:sz w:val="22"/>
          <w:szCs w:val="22"/>
        </w:rPr>
        <w:t xml:space="preserve">„Usługa ochrony”, </w:t>
      </w:r>
      <w:r>
        <w:rPr>
          <w:sz w:val="22"/>
          <w:szCs w:val="22"/>
        </w:rPr>
        <w:t>znak </w:t>
      </w:r>
      <w:r w:rsidR="008C30E4">
        <w:rPr>
          <w:b/>
          <w:sz w:val="22"/>
          <w:szCs w:val="22"/>
        </w:rPr>
        <w:t>ZK/2</w:t>
      </w:r>
      <w:r>
        <w:rPr>
          <w:b/>
          <w:sz w:val="22"/>
          <w:szCs w:val="22"/>
        </w:rPr>
        <w:t>/201</w:t>
      </w:r>
      <w:r w:rsidR="008C30E4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zawiera się umowę o następującej treści:</w:t>
      </w:r>
    </w:p>
    <w:p w14:paraId="74DB46BA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</w:t>
      </w:r>
    </w:p>
    <w:p w14:paraId="1B353C64" w14:textId="77777777" w:rsidR="00C87BE9" w:rsidRDefault="00C526DA" w:rsidP="00487A71">
      <w:pPr>
        <w:pStyle w:val="Nagwek3"/>
        <w:keepNext w:val="0"/>
        <w:keepLines w:val="0"/>
        <w:numPr>
          <w:ilvl w:val="0"/>
          <w:numId w:val="13"/>
        </w:numPr>
        <w:tabs>
          <w:tab w:val="left" w:pos="284"/>
        </w:tabs>
        <w:suppressAutoHyphens/>
        <w:spacing w:before="0" w:line="276" w:lineRule="auto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Zamawiający powierza, a Wykonawca przyjmuje obowiązek prowadzenia dozoru i ochrony obiektów należących do Zamawiającego zlokalizowanych przy ulicy Głównej 41 w Kleszczowie, ich pomieszczeń oraz rzeczy znajdujących się w tych pomieszczeniach, celem zapobieżenia przed kradzieżą, zniszczeniem i uszkodzeniem mienia dozorowanego.</w:t>
      </w:r>
    </w:p>
    <w:p w14:paraId="645A94AE" w14:textId="3AE6DA5B" w:rsidR="00C87BE9" w:rsidRDefault="00C526DA" w:rsidP="00487A71">
      <w:pPr>
        <w:widowControl/>
        <w:numPr>
          <w:ilvl w:val="0"/>
          <w:numId w:val="13"/>
        </w:numPr>
        <w:tabs>
          <w:tab w:val="left" w:pos="284"/>
        </w:tabs>
        <w:autoSpaceDE/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Ochrona oznacza bezpośrednią ochronę fizyczną mienia należącego do Zmawiającego, wykonywaną przynajmniej przez jednego pracownika Wykonawcy. Wykonawca zobowiązuje się w ramach niniejszej umowy świadczyć usługi ochrony mienia w sposób odpowiadający wymogom ustawy z dnia 22 sierpnia 1997 r. o ochronie osób i mienia (Dz. U. z 2005r. Nr 145, poz.1221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i przez pracowników ochrony spełniających warunki tą ustawą określone.</w:t>
      </w:r>
    </w:p>
    <w:p w14:paraId="0206B493" w14:textId="34ABF346" w:rsidR="00C87BE9" w:rsidRDefault="00C526DA" w:rsidP="00487A71">
      <w:pPr>
        <w:widowControl/>
        <w:numPr>
          <w:ilvl w:val="0"/>
          <w:numId w:val="13"/>
        </w:numPr>
        <w:tabs>
          <w:tab w:val="left" w:pos="284"/>
        </w:tabs>
        <w:autoSpaceDE/>
        <w:spacing w:line="276" w:lineRule="auto"/>
        <w:ind w:left="284" w:hanging="284"/>
        <w:jc w:val="both"/>
        <w:textAlignment w:val="auto"/>
      </w:pPr>
      <w:r>
        <w:rPr>
          <w:sz w:val="22"/>
          <w:szCs w:val="22"/>
        </w:rPr>
        <w:t>Zakład Komunalny “Kleszczów” Sp. z o.o. przy ul. Głównej 41, 97-410 Kleszczów zlokalizowany jest na dz. nr 687 o pow. 7 743,70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 Na terenie przedmiotowej działki znajduje się budynek biurowy o pow. 249,8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budynek garażowo - magazynowy o pow. 1141 m</w:t>
      </w:r>
      <w:r>
        <w:rPr>
          <w:sz w:val="22"/>
          <w:szCs w:val="22"/>
          <w:vertAlign w:val="superscript"/>
        </w:rPr>
        <w:t>2</w:t>
      </w:r>
      <w:r w:rsidR="000E6CB3">
        <w:rPr>
          <w:sz w:val="22"/>
          <w:szCs w:val="22"/>
        </w:rPr>
        <w:t xml:space="preserve"> z placem manewrowym</w:t>
      </w:r>
      <w:r>
        <w:rPr>
          <w:sz w:val="22"/>
          <w:szCs w:val="22"/>
        </w:rPr>
        <w:t>, budynek warsztatu o pow. 378,20 m</w:t>
      </w:r>
      <w:r>
        <w:rPr>
          <w:sz w:val="22"/>
          <w:szCs w:val="22"/>
          <w:vertAlign w:val="superscript"/>
        </w:rPr>
        <w:t xml:space="preserve">2 </w:t>
      </w:r>
      <w:r>
        <w:rPr>
          <w:sz w:val="22"/>
          <w:szCs w:val="22"/>
        </w:rPr>
        <w:t>i obiekty pomocnicze tj. wiata garażowa oraz magazynek podręczny. Obiekt wyposażony jest w instalację elektryczną, telefoniczną, odgromową, c.o., wody ciepłej i zimnej, kanalizację sanitarną, kanalizację deszczową, bramę wjazdową (przesuwną) oraz system telewizji dozorującej.</w:t>
      </w:r>
    </w:p>
    <w:p w14:paraId="564A2B51" w14:textId="01F5F766" w:rsidR="00C87BE9" w:rsidRDefault="00C526DA" w:rsidP="00487A71">
      <w:pPr>
        <w:widowControl/>
        <w:numPr>
          <w:ilvl w:val="0"/>
          <w:numId w:val="13"/>
        </w:numPr>
        <w:tabs>
          <w:tab w:val="left" w:pos="284"/>
        </w:tabs>
        <w:autoSpaceDE/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Zamawiający wymaga, aby usługi ochrony mienia polegające na podejmowaniu przez Wykonawcę działań zapobiegających przestępstwom i wykroczeniom przeciwko mieniu, a także działań przeciwdziałających powstawaniu szkody wynikającej z tych zdarzeń oraz niedopuszczających do wstępu osób nieuprawnionych na teren chroniony wykonywane były przez pracowników ochrony </w:t>
      </w:r>
      <w:r>
        <w:rPr>
          <w:sz w:val="22"/>
          <w:szCs w:val="22"/>
        </w:rPr>
        <w:lastRenderedPageBreak/>
        <w:t>Wykonawcy. Zamawiający wymaga, aby usługa ta wykonywana była w jego siedzibie</w:t>
      </w:r>
      <w:r w:rsidR="000E6CB3">
        <w:rPr>
          <w:sz w:val="22"/>
          <w:szCs w:val="22"/>
        </w:rPr>
        <w:t xml:space="preserve"> i godzinach określonych w </w:t>
      </w:r>
      <w:r w:rsidR="000E6CB3" w:rsidRPr="000E6CB3">
        <w:rPr>
          <w:sz w:val="22"/>
          <w:szCs w:val="22"/>
        </w:rPr>
        <w:t>§ 2</w:t>
      </w:r>
      <w:r w:rsidR="000E6CB3">
        <w:rPr>
          <w:sz w:val="22"/>
          <w:szCs w:val="22"/>
        </w:rPr>
        <w:t xml:space="preserve"> pkt. 2</w:t>
      </w:r>
      <w:r>
        <w:rPr>
          <w:sz w:val="22"/>
          <w:szCs w:val="22"/>
        </w:rPr>
        <w:t xml:space="preserve"> przez co najmniej 1 pracownika ochrony wykonawcy. </w:t>
      </w:r>
    </w:p>
    <w:p w14:paraId="766C99F1" w14:textId="77777777" w:rsidR="00C87BE9" w:rsidRDefault="00C526DA" w:rsidP="00487A71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textAlignment w:val="auto"/>
      </w:pPr>
      <w:r>
        <w:rPr>
          <w:bCs/>
          <w:sz w:val="22"/>
          <w:szCs w:val="22"/>
        </w:rPr>
        <w:t>W szczególności do obowiązków Wykonawcy należy:</w:t>
      </w:r>
    </w:p>
    <w:p w14:paraId="3F5AA963" w14:textId="77777777" w:rsidR="00C87BE9" w:rsidRDefault="00C526DA" w:rsidP="00487A71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Staranne działanie w ramach możliwości wynikających z przyjętego harmonogramu dozoru mające na celu ochronę osób, a także mienia przekazanego pod dozór przed kradzieżą i dewastacją.</w:t>
      </w:r>
    </w:p>
    <w:p w14:paraId="1421181B" w14:textId="77777777" w:rsidR="00C87BE9" w:rsidRDefault="00C526DA" w:rsidP="00487A71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Prowadzenie książki służby, w której odnotowuje się rozpoczęcie i zakończenie służby przez poszczególnych pracowników Wykonawcy, a także wszystkie zdarzenia mające miejsce podczas wykonywania usługi, w szczególności brak plomb, wybicie szyb, awarie instalacji, awarie oświetlenia.</w:t>
      </w:r>
    </w:p>
    <w:p w14:paraId="54A66ED1" w14:textId="77777777" w:rsidR="00C87BE9" w:rsidRDefault="00C526DA" w:rsidP="00487A71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Włączanie i wyłączanie oświetlenia w obiekcie zgodnie z ustaleniami z Zamawiającym.</w:t>
      </w:r>
    </w:p>
    <w:p w14:paraId="0FF62BCF" w14:textId="77777777" w:rsidR="00C87BE9" w:rsidRDefault="00C526DA" w:rsidP="00487A71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Prowadzenia książki wjazdów i wyjazdów, w której odnotowuje się wjazd i wyjazd pojazdów na teren Zamawiającego, ze wskazaniem na osobę prowadzącą pojazd, nr rejestracyjny, markę pojazdu oraz godzinę wjazdu i wyjazdu. Książka/książki z całego okresu umowy zostaną przekazane Zamawiającemu po zakończonej umowie, bądź w trakcie trwania umowy na prośbę Zamawiającego</w:t>
      </w:r>
    </w:p>
    <w:p w14:paraId="71FB5C8B" w14:textId="1CB481C7" w:rsidR="00C87BE9" w:rsidRDefault="00C526DA" w:rsidP="00487A71">
      <w:pPr>
        <w:pStyle w:val="Akapitzlist"/>
        <w:widowControl w:val="0"/>
        <w:numPr>
          <w:ilvl w:val="0"/>
          <w:numId w:val="14"/>
        </w:numPr>
        <w:tabs>
          <w:tab w:val="left" w:pos="709"/>
        </w:tabs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Zabezpieczenie mienia przed ingerencją osób trzecich uniemożliwiających działalność placówki Zamawiającego</w:t>
      </w:r>
      <w:r w:rsidR="00D72824">
        <w:rPr>
          <w:sz w:val="22"/>
          <w:szCs w:val="22"/>
        </w:rPr>
        <w:t xml:space="preserve"> </w:t>
      </w:r>
      <w:r w:rsidR="00D72824" w:rsidRPr="008C30E4">
        <w:rPr>
          <w:sz w:val="22"/>
          <w:szCs w:val="22"/>
        </w:rPr>
        <w:t>lub przed zdarzeniem losowym</w:t>
      </w:r>
      <w:r>
        <w:rPr>
          <w:sz w:val="22"/>
          <w:szCs w:val="22"/>
        </w:rPr>
        <w:t>, poprzez ciągłą, aktywną obecność na terenie i w czasie przyjętym pod dozór, a w tym:</w:t>
      </w:r>
    </w:p>
    <w:p w14:paraId="531A311D" w14:textId="49A73D44" w:rsidR="00C87BE9" w:rsidRPr="0029601E" w:rsidRDefault="0029601E" w:rsidP="00487A71">
      <w:pPr>
        <w:pStyle w:val="Akapitzlist"/>
        <w:numPr>
          <w:ilvl w:val="0"/>
          <w:numId w:val="33"/>
        </w:numPr>
        <w:tabs>
          <w:tab w:val="left" w:pos="709"/>
        </w:tabs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526DA" w:rsidRPr="0029601E">
        <w:rPr>
          <w:sz w:val="22"/>
          <w:szCs w:val="22"/>
        </w:rPr>
        <w:t>Sprawdzenie stanu wszelkich zamknięć, zabezpieczeń i plomb.</w:t>
      </w:r>
    </w:p>
    <w:p w14:paraId="2EDAFFAD" w14:textId="77777777" w:rsidR="00C87BE9" w:rsidRDefault="00C526DA" w:rsidP="00487A71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Sprawdzenie prawidłowości zamknięcia dostępnych drzwi i okien po opuszczeniu pomieszczeń przez pracowników Zamawiającego.</w:t>
      </w:r>
    </w:p>
    <w:p w14:paraId="228F5708" w14:textId="77777777" w:rsidR="00C87BE9" w:rsidRDefault="00C526DA" w:rsidP="00487A71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Sprawdzenie zamknięcia dostępnych kurków wodnych oraz wyłączenia z sieci elektrycznej urządzeń, które powinny zostać wyłączone przed oddaniem obiektu pod dozór w pomieszczeniach wg uzgodnień stron.</w:t>
      </w:r>
    </w:p>
    <w:p w14:paraId="700A96CF" w14:textId="0322733B" w:rsidR="00C87BE9" w:rsidRDefault="00C526DA" w:rsidP="00487A71">
      <w:pPr>
        <w:pStyle w:val="Akapitzlist"/>
        <w:widowControl w:val="0"/>
        <w:numPr>
          <w:ilvl w:val="0"/>
          <w:numId w:val="33"/>
        </w:numPr>
        <w:tabs>
          <w:tab w:val="left" w:pos="709"/>
        </w:tabs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Zgłoszenie Zamawiającemu braków lub naruszeń odnośnie stanu zabezpieczenia mienia.</w:t>
      </w:r>
    </w:p>
    <w:p w14:paraId="61487949" w14:textId="77777777" w:rsidR="00C87BE9" w:rsidRDefault="00C526DA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Sprawdzenie opuszczenia obiektu przez osoby obce (po opuszczeniu obiektu przez pracowników Zamawiającego) w pomieszczeniach wg uzgodnień stron. </w:t>
      </w:r>
    </w:p>
    <w:p w14:paraId="3461C98D" w14:textId="77777777" w:rsidR="00C87BE9" w:rsidRDefault="00C526DA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Przestrzeganie zakazu przebywania osób postronnych na terenie obiektu po godzinach pracy Zamawiającego.</w:t>
      </w:r>
    </w:p>
    <w:p w14:paraId="267DEC82" w14:textId="698D1542" w:rsidR="00C87BE9" w:rsidRDefault="006B17B5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A</w:t>
      </w:r>
      <w:r w:rsidR="00C526DA">
        <w:rPr>
          <w:sz w:val="22"/>
          <w:szCs w:val="22"/>
        </w:rPr>
        <w:t>ktywne przebywanie pracownika/ów Wykonawcy na terenie obiektu podlegającemu dozorowi.</w:t>
      </w:r>
    </w:p>
    <w:p w14:paraId="47E6F93D" w14:textId="77777777" w:rsidR="00C87BE9" w:rsidRDefault="00C526DA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Natychmiastowe działanie pracowników Wykonawcy w razie zauważenia próby kradzieży mienia lub dewastacji budynku lub innych rzeczy wartościowych znajdujących się na strzeżonym terenie.</w:t>
      </w:r>
    </w:p>
    <w:p w14:paraId="02F473FA" w14:textId="77777777" w:rsidR="00C87BE9" w:rsidRDefault="00C526DA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Natychmiastowe powiadomienie odpowiednich służb w razie pożaru, w razie zagrożenia pożarowego, w przypadku stwierdzenia kradzieży, włamania bądź usiłowania włamania.</w:t>
      </w:r>
    </w:p>
    <w:p w14:paraId="56A9E1B8" w14:textId="63CE1EB0" w:rsidR="00D72824" w:rsidRPr="008C30E4" w:rsidRDefault="00221C12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 w:rsidRPr="008C30E4">
        <w:rPr>
          <w:sz w:val="22"/>
          <w:szCs w:val="22"/>
        </w:rPr>
        <w:t>W przypadku konieczności n</w:t>
      </w:r>
      <w:r w:rsidR="00D72824" w:rsidRPr="008C30E4">
        <w:rPr>
          <w:sz w:val="22"/>
          <w:szCs w:val="22"/>
        </w:rPr>
        <w:t xml:space="preserve">atychmiastowe podjęcie stosownych działań </w:t>
      </w:r>
      <w:proofErr w:type="spellStart"/>
      <w:r w:rsidR="00D72824" w:rsidRPr="008C30E4">
        <w:rPr>
          <w:sz w:val="22"/>
          <w:szCs w:val="22"/>
        </w:rPr>
        <w:t>p.pożarowych</w:t>
      </w:r>
      <w:proofErr w:type="spellEnd"/>
      <w:r w:rsidR="00D72824" w:rsidRPr="008C30E4">
        <w:rPr>
          <w:sz w:val="22"/>
          <w:szCs w:val="22"/>
        </w:rPr>
        <w:t xml:space="preserve"> w</w:t>
      </w:r>
      <w:r w:rsidRPr="008C30E4">
        <w:rPr>
          <w:sz w:val="22"/>
          <w:szCs w:val="22"/>
        </w:rPr>
        <w:t> </w:t>
      </w:r>
      <w:r w:rsidR="00D72824" w:rsidRPr="008C30E4">
        <w:rPr>
          <w:sz w:val="22"/>
          <w:szCs w:val="22"/>
        </w:rPr>
        <w:t>oparciu o dostępne środki</w:t>
      </w:r>
      <w:r w:rsidR="00540A34" w:rsidRPr="008C30E4">
        <w:rPr>
          <w:sz w:val="22"/>
          <w:szCs w:val="22"/>
        </w:rPr>
        <w:t>. Wykonawca zobowiązany będzie do zapoznania się z lokalizacją punktów p.poż. na terenie zakładu Zamawiającego.</w:t>
      </w:r>
    </w:p>
    <w:p w14:paraId="7711F6FD" w14:textId="77777777" w:rsidR="00C87BE9" w:rsidRDefault="00C526DA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Natychmiastowe powiadomienie Zamawiającego o wszystkich nadzwyczajnych wydarzeniach.</w:t>
      </w:r>
    </w:p>
    <w:p w14:paraId="073D3875" w14:textId="77777777" w:rsidR="00C87BE9" w:rsidRDefault="00C526DA" w:rsidP="00487A71">
      <w:pPr>
        <w:pStyle w:val="Akapitzlist"/>
        <w:widowControl w:val="0"/>
        <w:numPr>
          <w:ilvl w:val="2"/>
          <w:numId w:val="15"/>
        </w:numPr>
        <w:tabs>
          <w:tab w:val="left" w:pos="709"/>
        </w:tabs>
        <w:spacing w:line="276" w:lineRule="auto"/>
        <w:ind w:left="1276" w:hanging="55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Udzielenie stosownych informacji interesantom o usytuowaniu poszczególnych służb w obiekcie Zamawiającego. </w:t>
      </w:r>
    </w:p>
    <w:p w14:paraId="53E36BC2" w14:textId="77777777" w:rsidR="00D72824" w:rsidRDefault="00D72824" w:rsidP="00D72824">
      <w:pPr>
        <w:pStyle w:val="Akapitzlist"/>
        <w:widowControl w:val="0"/>
        <w:tabs>
          <w:tab w:val="left" w:pos="709"/>
        </w:tabs>
        <w:spacing w:line="276" w:lineRule="auto"/>
        <w:ind w:left="1276"/>
        <w:jc w:val="both"/>
        <w:textAlignment w:val="auto"/>
        <w:rPr>
          <w:sz w:val="22"/>
          <w:szCs w:val="22"/>
        </w:rPr>
      </w:pPr>
    </w:p>
    <w:p w14:paraId="52ABA450" w14:textId="77777777" w:rsidR="00C87BE9" w:rsidRDefault="00C526DA" w:rsidP="00487A71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textAlignment w:val="auto"/>
        <w:rPr>
          <w:bCs/>
          <w:sz w:val="22"/>
          <w:szCs w:val="22"/>
        </w:rPr>
      </w:pPr>
      <w:r>
        <w:rPr>
          <w:bCs/>
          <w:sz w:val="22"/>
          <w:szCs w:val="22"/>
        </w:rPr>
        <w:t>Pracownikom ochrony Wykonawcy zabrania się:</w:t>
      </w:r>
    </w:p>
    <w:p w14:paraId="1DCB79AA" w14:textId="77777777" w:rsidR="00C87BE9" w:rsidRDefault="00C526DA" w:rsidP="00487A71">
      <w:pPr>
        <w:numPr>
          <w:ilvl w:val="0"/>
          <w:numId w:val="16"/>
        </w:numPr>
        <w:tabs>
          <w:tab w:val="left" w:pos="709"/>
        </w:tabs>
        <w:autoSpaceDE/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Opuszczenia służby do czasu dokonania zmiany przez innego pracownika ochrony.</w:t>
      </w:r>
    </w:p>
    <w:p w14:paraId="2207381D" w14:textId="77777777" w:rsidR="00C87BE9" w:rsidRDefault="00C526DA" w:rsidP="00487A71">
      <w:pPr>
        <w:numPr>
          <w:ilvl w:val="0"/>
          <w:numId w:val="16"/>
        </w:numPr>
        <w:tabs>
          <w:tab w:val="left" w:pos="709"/>
        </w:tabs>
        <w:autoSpaceDE/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Wprowadzania na teren obiektu strzeżonego osób trzecich.</w:t>
      </w:r>
    </w:p>
    <w:p w14:paraId="5BAB45C5" w14:textId="77777777" w:rsidR="0029601E" w:rsidRDefault="0029601E" w:rsidP="0029601E">
      <w:pPr>
        <w:tabs>
          <w:tab w:val="left" w:pos="709"/>
        </w:tabs>
        <w:autoSpaceDE/>
        <w:spacing w:line="276" w:lineRule="auto"/>
        <w:ind w:left="709"/>
        <w:jc w:val="both"/>
        <w:textAlignment w:val="auto"/>
        <w:rPr>
          <w:sz w:val="22"/>
          <w:szCs w:val="22"/>
        </w:rPr>
      </w:pPr>
    </w:p>
    <w:p w14:paraId="0A0083B6" w14:textId="77777777" w:rsidR="00C87BE9" w:rsidRDefault="00C526DA" w:rsidP="00487A71">
      <w:pPr>
        <w:numPr>
          <w:ilvl w:val="0"/>
          <w:numId w:val="16"/>
        </w:numPr>
        <w:tabs>
          <w:tab w:val="left" w:pos="709"/>
        </w:tabs>
        <w:autoSpaceDE/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Załatwiania spraw niezwiązanych ze służbą ochrony obiektu podczas pełnienia służby.</w:t>
      </w:r>
    </w:p>
    <w:p w14:paraId="50C9820E" w14:textId="77777777" w:rsidR="00C87BE9" w:rsidRDefault="00C526DA" w:rsidP="00487A71">
      <w:pPr>
        <w:numPr>
          <w:ilvl w:val="0"/>
          <w:numId w:val="16"/>
        </w:numPr>
        <w:tabs>
          <w:tab w:val="left" w:pos="709"/>
        </w:tabs>
        <w:autoSpaceDE/>
        <w:spacing w:line="276" w:lineRule="auto"/>
        <w:ind w:left="709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Spożywania alkoholu lub innych substancji odurzających lub psychotropowych, a także pozostawania pod ich wpływem.</w:t>
      </w:r>
    </w:p>
    <w:p w14:paraId="5D8F41FA" w14:textId="77777777" w:rsidR="00C87BE9" w:rsidRDefault="00C526DA" w:rsidP="00487A71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Pracownicy ochrony Wykonawcy podczas służby muszą posiadać identyfikator imienny oraz jednolite umundurowanie. Odzież pracowników musi być oznakowana znakiem firmowym Wykonawcy.</w:t>
      </w:r>
    </w:p>
    <w:p w14:paraId="5BE30D6D" w14:textId="77777777" w:rsidR="00C87BE9" w:rsidRDefault="00C526DA" w:rsidP="00487A71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Usługi wykonywane będą wyłącznie przez pracowników ochrony Wykonawcy. Nie dopuszcza się powierzania przez Wykonawcę wykonania w całości lub w jego części zleconych usług Podwykonawcą.</w:t>
      </w:r>
    </w:p>
    <w:p w14:paraId="3087073C" w14:textId="77777777" w:rsidR="00C87BE9" w:rsidRDefault="00C526DA" w:rsidP="00487A71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Przez usługi ochrony i pracownika ochrony należy rozumieć usługi i osobę, o której mowa w ustawie z dnia 22 sierpnia 1997 r. o ochronie osób i mienia (Dz. U.2005.145. 1221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</w:t>
      </w:r>
    </w:p>
    <w:p w14:paraId="472D4D35" w14:textId="77777777" w:rsidR="00C87BE9" w:rsidRDefault="00C526DA" w:rsidP="00487A71">
      <w:pPr>
        <w:pStyle w:val="Akapitzlist"/>
        <w:numPr>
          <w:ilvl w:val="0"/>
          <w:numId w:val="13"/>
        </w:numPr>
        <w:tabs>
          <w:tab w:val="left" w:pos="426"/>
        </w:tabs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Nazwa i kod dotyczący przedmiotu zamówienia określany we Wspólnym Słowniku Zamówień (CPV)</w:t>
      </w:r>
    </w:p>
    <w:p w14:paraId="2FF7BDE0" w14:textId="77777777" w:rsidR="00C87BE9" w:rsidRDefault="00C526DA">
      <w:pPr>
        <w:pStyle w:val="Akapitzlist"/>
        <w:tabs>
          <w:tab w:val="left" w:pos="709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79.71.00.00-4 – Usługi ochroniarskie</w:t>
      </w:r>
    </w:p>
    <w:p w14:paraId="4E3C0920" w14:textId="77777777" w:rsidR="00C87BE9" w:rsidRDefault="00C526DA">
      <w:pPr>
        <w:pStyle w:val="Akapitzlist"/>
        <w:tabs>
          <w:tab w:val="left" w:pos="709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79.71.50.00-9 – Usługi patrolowe</w:t>
      </w:r>
    </w:p>
    <w:p w14:paraId="7036E6CA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§ 2 </w:t>
      </w:r>
    </w:p>
    <w:p w14:paraId="3CFB4212" w14:textId="77777777" w:rsidR="008C30E4" w:rsidRPr="008C30E4" w:rsidRDefault="00C526DA" w:rsidP="00487A71">
      <w:pPr>
        <w:widowControl/>
        <w:numPr>
          <w:ilvl w:val="0"/>
          <w:numId w:val="17"/>
        </w:numPr>
        <w:tabs>
          <w:tab w:val="left" w:pos="284"/>
        </w:tabs>
        <w:autoSpaceDE/>
        <w:spacing w:line="276" w:lineRule="auto"/>
        <w:ind w:left="284" w:hanging="284"/>
        <w:jc w:val="both"/>
        <w:textAlignment w:val="auto"/>
      </w:pPr>
      <w:r>
        <w:rPr>
          <w:sz w:val="22"/>
          <w:szCs w:val="22"/>
        </w:rPr>
        <w:t>Usługa ochrony określona w § 1 niniejszej umowy będzie świadczona w okresie</w:t>
      </w:r>
      <w:r w:rsidR="008C30E4">
        <w:rPr>
          <w:sz w:val="22"/>
          <w:szCs w:val="22"/>
        </w:rPr>
        <w:t>:</w:t>
      </w:r>
    </w:p>
    <w:p w14:paraId="0540CF3E" w14:textId="5A738C79" w:rsidR="00C87BE9" w:rsidRPr="00077A88" w:rsidRDefault="00C526DA" w:rsidP="008C30E4">
      <w:pPr>
        <w:widowControl/>
        <w:tabs>
          <w:tab w:val="left" w:pos="284"/>
        </w:tabs>
        <w:autoSpaceDE/>
        <w:spacing w:line="276" w:lineRule="auto"/>
        <w:ind w:left="284"/>
        <w:jc w:val="both"/>
        <w:textAlignment w:val="auto"/>
      </w:pPr>
      <w:r>
        <w:rPr>
          <w:sz w:val="22"/>
          <w:szCs w:val="22"/>
        </w:rPr>
        <w:t xml:space="preserve"> </w:t>
      </w:r>
      <w:r w:rsidRPr="008C30E4">
        <w:rPr>
          <w:b/>
          <w:sz w:val="22"/>
          <w:szCs w:val="22"/>
        </w:rPr>
        <w:t>od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01.07.201</w:t>
      </w:r>
      <w:r w:rsidR="00BB2603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 xml:space="preserve"> r. do 30.06.201</w:t>
      </w:r>
      <w:r w:rsidR="00BB2603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 r.</w:t>
      </w:r>
      <w:r w:rsidR="006B17B5">
        <w:rPr>
          <w:sz w:val="22"/>
          <w:szCs w:val="22"/>
        </w:rPr>
        <w:t xml:space="preserve"> włącznie.</w:t>
      </w:r>
    </w:p>
    <w:p w14:paraId="27C86840" w14:textId="77777777" w:rsidR="00077A88" w:rsidRPr="00077A88" w:rsidRDefault="00077A88" w:rsidP="00077A88">
      <w:pPr>
        <w:widowControl/>
        <w:tabs>
          <w:tab w:val="left" w:pos="284"/>
        </w:tabs>
        <w:autoSpaceDE/>
        <w:spacing w:line="276" w:lineRule="auto"/>
        <w:ind w:left="284"/>
        <w:jc w:val="both"/>
        <w:textAlignment w:val="auto"/>
      </w:pPr>
    </w:p>
    <w:p w14:paraId="0B8FD419" w14:textId="3E1704D8" w:rsidR="00077A88" w:rsidRDefault="00077A88" w:rsidP="00487A71">
      <w:pPr>
        <w:widowControl/>
        <w:numPr>
          <w:ilvl w:val="0"/>
          <w:numId w:val="17"/>
        </w:numPr>
        <w:tabs>
          <w:tab w:val="left" w:pos="284"/>
        </w:tabs>
        <w:autoSpaceDE/>
        <w:spacing w:line="276" w:lineRule="auto"/>
        <w:ind w:left="284" w:hanging="284"/>
        <w:jc w:val="both"/>
        <w:textAlignment w:val="auto"/>
      </w:pPr>
      <w:r>
        <w:t xml:space="preserve">  (</w:t>
      </w:r>
      <w:r w:rsidR="00F9381C">
        <w:t xml:space="preserve">ustęp </w:t>
      </w:r>
      <w:r>
        <w:t xml:space="preserve">dotyczy </w:t>
      </w:r>
      <w:r w:rsidR="00F9381C">
        <w:t xml:space="preserve">tylko </w:t>
      </w:r>
      <w:r w:rsidR="008C30E4">
        <w:t>wybranego</w:t>
      </w:r>
      <w:r>
        <w:t xml:space="preserve"> wariant</w:t>
      </w:r>
      <w:r w:rsidR="008C30E4">
        <w:t>u</w:t>
      </w:r>
      <w:r>
        <w:t xml:space="preserve">  *niepotrzebne wykreślić )</w:t>
      </w:r>
    </w:p>
    <w:p w14:paraId="4CB97003" w14:textId="77777777" w:rsidR="00077A88" w:rsidRPr="00F9381C" w:rsidRDefault="00077A88" w:rsidP="00701E08">
      <w:pPr>
        <w:pStyle w:val="Style3"/>
        <w:widowControl/>
        <w:shd w:val="clear" w:color="auto" w:fill="FFFFFF" w:themeFill="background1"/>
        <w:rPr>
          <w:rStyle w:val="FontStyle12"/>
          <w:b/>
          <w:color w:val="FF0000"/>
        </w:rPr>
      </w:pPr>
      <w:r w:rsidRPr="00F9381C">
        <w:rPr>
          <w:rStyle w:val="FontStyle12"/>
          <w:b/>
          <w:color w:val="FF0000"/>
        </w:rPr>
        <w:t>*WARIANT I</w:t>
      </w:r>
    </w:p>
    <w:p w14:paraId="010AFA3C" w14:textId="77777777" w:rsidR="00077A88" w:rsidRDefault="00077A88" w:rsidP="00077A88">
      <w:pPr>
        <w:pStyle w:val="Akapitzlist"/>
        <w:tabs>
          <w:tab w:val="left" w:pos="1069"/>
        </w:tabs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w celu wykonywania przedmiotu zamówienia wyznacza minimum jednego pracownika ochrony – strażnika w godzinach:</w:t>
      </w:r>
    </w:p>
    <w:p w14:paraId="0D3FA6C5" w14:textId="77777777" w:rsidR="0024537C" w:rsidRPr="00D23C6F" w:rsidRDefault="00077A88" w:rsidP="00487A71">
      <w:pPr>
        <w:pStyle w:val="Akapitzlist"/>
        <w:numPr>
          <w:ilvl w:val="0"/>
          <w:numId w:val="37"/>
        </w:numPr>
        <w:tabs>
          <w:tab w:val="left" w:pos="709"/>
        </w:tabs>
        <w:ind w:hanging="720"/>
        <w:jc w:val="both"/>
        <w:textAlignment w:val="auto"/>
        <w:rPr>
          <w:color w:val="FF0000"/>
          <w:sz w:val="22"/>
          <w:szCs w:val="22"/>
        </w:rPr>
      </w:pPr>
      <w:r w:rsidRPr="00D23C6F">
        <w:rPr>
          <w:sz w:val="22"/>
          <w:szCs w:val="22"/>
        </w:rPr>
        <w:t xml:space="preserve">w dni powszednie    </w:t>
      </w:r>
      <w:r w:rsidRPr="00D23C6F">
        <w:rPr>
          <w:sz w:val="22"/>
          <w:szCs w:val="22"/>
        </w:rPr>
        <w:tab/>
      </w:r>
      <w:r w:rsidRPr="00D23C6F">
        <w:rPr>
          <w:color w:val="FF0000"/>
          <w:sz w:val="22"/>
          <w:szCs w:val="22"/>
        </w:rPr>
        <w:t xml:space="preserve">od godz. 6.00 do godz.6.00 dnia następnego z wyłączeniem </w:t>
      </w:r>
    </w:p>
    <w:p w14:paraId="1D2E8CCA" w14:textId="7FCC5B59" w:rsidR="00077A88" w:rsidRPr="00D23C6F" w:rsidRDefault="0024537C" w:rsidP="0024537C">
      <w:pPr>
        <w:pStyle w:val="Akapitzlist"/>
        <w:tabs>
          <w:tab w:val="left" w:pos="709"/>
        </w:tabs>
        <w:ind w:left="709"/>
        <w:jc w:val="both"/>
        <w:textAlignment w:val="auto"/>
        <w:rPr>
          <w:sz w:val="22"/>
          <w:szCs w:val="22"/>
        </w:rPr>
      </w:pPr>
      <w:r w:rsidRPr="00D23C6F">
        <w:rPr>
          <w:color w:val="FF0000"/>
          <w:sz w:val="22"/>
          <w:szCs w:val="22"/>
        </w:rPr>
        <w:t xml:space="preserve"> </w:t>
      </w:r>
      <w:r w:rsidRPr="00D23C6F">
        <w:rPr>
          <w:color w:val="FF0000"/>
          <w:sz w:val="22"/>
          <w:szCs w:val="22"/>
        </w:rPr>
        <w:tab/>
      </w:r>
      <w:r w:rsidRPr="00D23C6F">
        <w:rPr>
          <w:color w:val="FF0000"/>
          <w:sz w:val="22"/>
          <w:szCs w:val="22"/>
        </w:rPr>
        <w:tab/>
      </w:r>
      <w:r w:rsidRPr="00D23C6F">
        <w:rPr>
          <w:color w:val="FF0000"/>
          <w:sz w:val="22"/>
          <w:szCs w:val="22"/>
        </w:rPr>
        <w:tab/>
      </w:r>
      <w:r w:rsidR="00077A88" w:rsidRPr="00D23C6F">
        <w:rPr>
          <w:color w:val="FF0000"/>
          <w:sz w:val="22"/>
          <w:szCs w:val="22"/>
        </w:rPr>
        <w:t>godzin pracy biura Spółki tj.  od godz. 7.00 do 15.00</w:t>
      </w:r>
    </w:p>
    <w:p w14:paraId="1DDBF5AE" w14:textId="77777777" w:rsidR="00077A88" w:rsidRDefault="00077A88" w:rsidP="00487A71">
      <w:pPr>
        <w:pStyle w:val="Akapitzlist"/>
        <w:numPr>
          <w:ilvl w:val="0"/>
          <w:numId w:val="37"/>
        </w:numPr>
        <w:tabs>
          <w:tab w:val="left" w:pos="709"/>
        </w:tabs>
        <w:ind w:hanging="72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 soboty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 godz. 6.00 do godz.6.00 dnia następnego</w:t>
      </w:r>
    </w:p>
    <w:p w14:paraId="1A6CE074" w14:textId="77777777" w:rsidR="00077A88" w:rsidRDefault="00077A88" w:rsidP="00487A71">
      <w:pPr>
        <w:pStyle w:val="Akapitzlist"/>
        <w:numPr>
          <w:ilvl w:val="0"/>
          <w:numId w:val="37"/>
        </w:numPr>
        <w:tabs>
          <w:tab w:val="left" w:pos="709"/>
        </w:tabs>
        <w:spacing w:after="240"/>
        <w:ind w:left="709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 niedziele i święta  </w:t>
      </w:r>
      <w:r>
        <w:rPr>
          <w:sz w:val="22"/>
          <w:szCs w:val="22"/>
        </w:rPr>
        <w:tab/>
        <w:t>od godz. 6.00 do godz.6.00 dnia następnego</w:t>
      </w:r>
    </w:p>
    <w:p w14:paraId="5DEB81DE" w14:textId="77777777" w:rsidR="00077A88" w:rsidRPr="00F9381C" w:rsidRDefault="00077A88" w:rsidP="00701E08">
      <w:pPr>
        <w:pStyle w:val="Style3"/>
        <w:widowControl/>
        <w:shd w:val="clear" w:color="auto" w:fill="FFFFFF" w:themeFill="background1"/>
        <w:rPr>
          <w:b/>
          <w:color w:val="FF0000"/>
        </w:rPr>
      </w:pPr>
      <w:r w:rsidRPr="00F9381C">
        <w:rPr>
          <w:rStyle w:val="FontStyle12"/>
          <w:b/>
          <w:color w:val="FF0000"/>
        </w:rPr>
        <w:t>*WARIANT II</w:t>
      </w:r>
    </w:p>
    <w:p w14:paraId="2EE1FAED" w14:textId="77777777" w:rsidR="00077A88" w:rsidRPr="006848AE" w:rsidRDefault="00077A88" w:rsidP="00077A88">
      <w:pPr>
        <w:pStyle w:val="Akapitzlist"/>
        <w:tabs>
          <w:tab w:val="left" w:pos="1069"/>
        </w:tabs>
        <w:spacing w:after="240"/>
        <w:ind w:left="360"/>
        <w:jc w:val="both"/>
        <w:textAlignment w:val="auto"/>
      </w:pPr>
      <w:r w:rsidRPr="00DB2AAB">
        <w:rPr>
          <w:sz w:val="22"/>
          <w:szCs w:val="22"/>
        </w:rPr>
        <w:t>Wykonawca w celu wykonywania przedmiotu zamówienia wyznacza minimum jednego pracownika ochrony – strażnika w godzinach:</w:t>
      </w:r>
    </w:p>
    <w:p w14:paraId="2E642D04" w14:textId="704D3C27" w:rsidR="00077A88" w:rsidRDefault="00701E08" w:rsidP="00487A71">
      <w:pPr>
        <w:pStyle w:val="Akapitzlist"/>
        <w:numPr>
          <w:ilvl w:val="0"/>
          <w:numId w:val="38"/>
        </w:numPr>
        <w:tabs>
          <w:tab w:val="left" w:pos="709"/>
        </w:tabs>
        <w:ind w:hanging="64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7A88">
        <w:rPr>
          <w:sz w:val="22"/>
          <w:szCs w:val="22"/>
        </w:rPr>
        <w:t xml:space="preserve">w dni powszednie    </w:t>
      </w:r>
      <w:r w:rsidR="00077A88">
        <w:rPr>
          <w:sz w:val="22"/>
          <w:szCs w:val="22"/>
        </w:rPr>
        <w:tab/>
        <w:t>od godz. 6.00 do godz.6.00 dnia następnego</w:t>
      </w:r>
    </w:p>
    <w:p w14:paraId="541FC0E7" w14:textId="43629493" w:rsidR="00077A88" w:rsidRPr="006848AE" w:rsidRDefault="00077A88" w:rsidP="00487A71">
      <w:pPr>
        <w:pStyle w:val="Akapitzlist"/>
        <w:numPr>
          <w:ilvl w:val="0"/>
          <w:numId w:val="38"/>
        </w:numPr>
        <w:tabs>
          <w:tab w:val="left" w:pos="709"/>
        </w:tabs>
        <w:ind w:hanging="64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4060">
        <w:rPr>
          <w:sz w:val="22"/>
          <w:szCs w:val="22"/>
        </w:rPr>
        <w:t>w soboty</w:t>
      </w:r>
      <w:r w:rsidR="00834060">
        <w:rPr>
          <w:sz w:val="22"/>
          <w:szCs w:val="22"/>
        </w:rPr>
        <w:tab/>
      </w:r>
      <w:r w:rsidR="00834060">
        <w:rPr>
          <w:sz w:val="22"/>
          <w:szCs w:val="22"/>
        </w:rPr>
        <w:tab/>
      </w:r>
      <w:r w:rsidRPr="006848AE">
        <w:rPr>
          <w:sz w:val="22"/>
          <w:szCs w:val="22"/>
        </w:rPr>
        <w:t>od godz. 6.00 do godz.6.00 dnia następnego</w:t>
      </w:r>
    </w:p>
    <w:p w14:paraId="61383E93" w14:textId="38DC2391" w:rsidR="00077A88" w:rsidRDefault="00701E08" w:rsidP="00487A71">
      <w:pPr>
        <w:pStyle w:val="Akapitzlist"/>
        <w:numPr>
          <w:ilvl w:val="0"/>
          <w:numId w:val="38"/>
        </w:numPr>
        <w:tabs>
          <w:tab w:val="left" w:pos="709"/>
        </w:tabs>
        <w:spacing w:after="240"/>
        <w:ind w:hanging="64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7A88">
        <w:rPr>
          <w:sz w:val="22"/>
          <w:szCs w:val="22"/>
        </w:rPr>
        <w:t xml:space="preserve">w niedziele i święta  </w:t>
      </w:r>
      <w:r w:rsidR="00077A88">
        <w:rPr>
          <w:sz w:val="22"/>
          <w:szCs w:val="22"/>
        </w:rPr>
        <w:tab/>
        <w:t>od godz. 6.00 do godz.6.00 dnia następnego</w:t>
      </w:r>
    </w:p>
    <w:p w14:paraId="35B24BD8" w14:textId="72F8F919" w:rsidR="00C87BE9" w:rsidRPr="000E6CB3" w:rsidRDefault="00C526DA" w:rsidP="00487A71">
      <w:pPr>
        <w:pStyle w:val="Akapitzlist"/>
        <w:numPr>
          <w:ilvl w:val="0"/>
          <w:numId w:val="17"/>
        </w:numPr>
        <w:tabs>
          <w:tab w:val="left" w:pos="284"/>
        </w:tabs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Zamawiający zastrzega sobie możliwość zmiany godzin wykonywania przedmiotu umowy. </w:t>
      </w:r>
      <w:r w:rsidRPr="000E6CB3">
        <w:rPr>
          <w:sz w:val="22"/>
          <w:szCs w:val="22"/>
        </w:rPr>
        <w:t xml:space="preserve">O każdej zmianie poinformuje Wykonawcę w formie pisemnej. </w:t>
      </w:r>
    </w:p>
    <w:p w14:paraId="14146554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</w:p>
    <w:p w14:paraId="6D800268" w14:textId="56084710" w:rsidR="00C87BE9" w:rsidRPr="008C30E4" w:rsidRDefault="00C526DA" w:rsidP="00487A71">
      <w:pPr>
        <w:widowControl/>
        <w:numPr>
          <w:ilvl w:val="0"/>
          <w:numId w:val="18"/>
        </w:numPr>
        <w:tabs>
          <w:tab w:val="left" w:pos="284"/>
        </w:tabs>
        <w:autoSpaceDE/>
        <w:spacing w:line="276" w:lineRule="auto"/>
        <w:ind w:left="284" w:hanging="284"/>
        <w:jc w:val="both"/>
        <w:textAlignment w:val="auto"/>
      </w:pPr>
      <w:r>
        <w:rPr>
          <w:sz w:val="22"/>
          <w:szCs w:val="22"/>
        </w:rPr>
        <w:t xml:space="preserve">Wykonawca zobowiązuje się w trakcie całego okresu obowiązywania niniejszej umowy utrzymywać wskaźnik zatrudnienia osób </w:t>
      </w:r>
      <w:r>
        <w:rPr>
          <w:rStyle w:val="luchili"/>
          <w:sz w:val="22"/>
          <w:szCs w:val="22"/>
        </w:rPr>
        <w:t xml:space="preserve">niepełnosprawnych </w:t>
      </w:r>
      <w:r>
        <w:rPr>
          <w:sz w:val="22"/>
          <w:szCs w:val="22"/>
        </w:rPr>
        <w:t xml:space="preserve">oraz wskaźnik wynagrodzeń </w:t>
      </w:r>
      <w:r>
        <w:rPr>
          <w:rStyle w:val="luchili"/>
          <w:sz w:val="22"/>
          <w:szCs w:val="22"/>
        </w:rPr>
        <w:t>niepełnosprawnych</w:t>
      </w:r>
      <w:r>
        <w:rPr>
          <w:sz w:val="22"/>
          <w:szCs w:val="22"/>
        </w:rPr>
        <w:t xml:space="preserve"> pracowników na poziomie gwarantującym Zamawiającemu możliwość comiesięcznego skorzystania z obniżenia wpłaty na Fundusz PFRON na podstawie art. 22 ustawy z dnia 27 sierpnia 1997 r. o rehabilitacji zawodowej i społecznej oraz zatrudnianiu osób niepełnosprawnych, na poziomie</w:t>
      </w:r>
      <w:r w:rsidR="00077A88">
        <w:rPr>
          <w:sz w:val="22"/>
          <w:szCs w:val="22"/>
        </w:rPr>
        <w:t xml:space="preserve"> </w:t>
      </w:r>
      <w:r w:rsidR="00077A88" w:rsidRPr="008C30E4">
        <w:rPr>
          <w:sz w:val="22"/>
          <w:szCs w:val="22"/>
        </w:rPr>
        <w:t>nie mniejszym niż</w:t>
      </w:r>
      <w:r w:rsidR="008E37DE" w:rsidRPr="008C30E4">
        <w:rPr>
          <w:sz w:val="22"/>
          <w:szCs w:val="22"/>
        </w:rPr>
        <w:t xml:space="preserve">   … … … … </w:t>
      </w:r>
      <w:r w:rsidR="00077A88" w:rsidRPr="008C30E4">
        <w:rPr>
          <w:sz w:val="22"/>
          <w:szCs w:val="22"/>
        </w:rPr>
        <w:t xml:space="preserve"> </w:t>
      </w:r>
      <w:r w:rsidR="008E37DE" w:rsidRPr="008C30E4">
        <w:rPr>
          <w:i/>
          <w:sz w:val="20"/>
          <w:szCs w:val="22"/>
        </w:rPr>
        <w:t>(*</w:t>
      </w:r>
      <w:r w:rsidR="00077A88" w:rsidRPr="008C30E4">
        <w:rPr>
          <w:i/>
          <w:sz w:val="20"/>
          <w:szCs w:val="22"/>
        </w:rPr>
        <w:t>wskazany w ofercie w K</w:t>
      </w:r>
      <w:r w:rsidR="00EF4B6B" w:rsidRPr="008C30E4">
        <w:rPr>
          <w:i/>
          <w:sz w:val="20"/>
          <w:szCs w:val="22"/>
        </w:rPr>
        <w:t>ryterium</w:t>
      </w:r>
      <w:r w:rsidR="00077A88" w:rsidRPr="008C30E4">
        <w:rPr>
          <w:i/>
          <w:sz w:val="20"/>
          <w:szCs w:val="22"/>
        </w:rPr>
        <w:t xml:space="preserve"> II</w:t>
      </w:r>
      <w:r w:rsidR="008E37DE" w:rsidRPr="008C30E4">
        <w:rPr>
          <w:i/>
          <w:sz w:val="20"/>
          <w:szCs w:val="22"/>
        </w:rPr>
        <w:t xml:space="preserve"> wybranego wariantu)</w:t>
      </w:r>
      <w:r w:rsidR="00077A88" w:rsidRPr="008C30E4">
        <w:rPr>
          <w:sz w:val="22"/>
          <w:szCs w:val="22"/>
        </w:rPr>
        <w:t xml:space="preserve">  </w:t>
      </w:r>
      <w:r w:rsidRPr="008C30E4">
        <w:rPr>
          <w:sz w:val="22"/>
          <w:szCs w:val="22"/>
        </w:rPr>
        <w:t xml:space="preserve"> </w:t>
      </w:r>
      <w:r w:rsidR="008E37DE" w:rsidRPr="008C30E4">
        <w:rPr>
          <w:sz w:val="22"/>
          <w:szCs w:val="22"/>
        </w:rPr>
        <w:t xml:space="preserve">w stosunku do </w:t>
      </w:r>
      <w:r w:rsidRPr="008C30E4">
        <w:rPr>
          <w:sz w:val="22"/>
          <w:szCs w:val="22"/>
        </w:rPr>
        <w:t>wysokości miesięcznego wynagrodzenia Wykonawcy netto.</w:t>
      </w:r>
    </w:p>
    <w:p w14:paraId="62E94724" w14:textId="77777777" w:rsidR="00C87BE9" w:rsidRDefault="00C526DA" w:rsidP="00487A71">
      <w:pPr>
        <w:widowControl/>
        <w:numPr>
          <w:ilvl w:val="0"/>
          <w:numId w:val="18"/>
        </w:numPr>
        <w:tabs>
          <w:tab w:val="left" w:pos="284"/>
        </w:tabs>
        <w:autoSpaceDE/>
        <w:spacing w:line="276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>Wykonawca zobowiązuje się przekazywać Zamawiającemu pisemną informację o kwocie obniżenia we wpłatach na PFRON zgodnie z art. 22 ust. 10 pkt 1 ustawy o rehabilitacji zawodowej i społecznej oraz zatrudnianiu osób niepełnosprawnych, w okresach miesięcznych.</w:t>
      </w:r>
    </w:p>
    <w:p w14:paraId="2A5B178E" w14:textId="77777777" w:rsidR="00C87BE9" w:rsidRDefault="00C526DA">
      <w:pPr>
        <w:tabs>
          <w:tab w:val="left" w:pos="284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4</w:t>
      </w:r>
    </w:p>
    <w:p w14:paraId="03A37682" w14:textId="78E735FE" w:rsidR="00C87BE9" w:rsidRDefault="00C526DA" w:rsidP="00487A71">
      <w:pPr>
        <w:pStyle w:val="Akapitzlist"/>
        <w:widowControl w:val="0"/>
        <w:numPr>
          <w:ilvl w:val="0"/>
          <w:numId w:val="19"/>
        </w:numPr>
        <w:autoSpaceDE w:val="0"/>
        <w:spacing w:line="276" w:lineRule="auto"/>
        <w:ind w:left="284" w:right="19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Strony będą prowadzić współpracę w zakresie obsady kadrowej (ocena pracy służb dozoru) oraz w zakresie stanu zabezpieczenia obiektu Zamawiającego</w:t>
      </w:r>
      <w:r w:rsidR="00A769C8">
        <w:rPr>
          <w:sz w:val="22"/>
          <w:szCs w:val="22"/>
        </w:rPr>
        <w:t>, a</w:t>
      </w:r>
      <w:r>
        <w:rPr>
          <w:sz w:val="22"/>
          <w:szCs w:val="22"/>
        </w:rPr>
        <w:t xml:space="preserve"> chronionego przez Wykonawcę.</w:t>
      </w:r>
    </w:p>
    <w:p w14:paraId="31061D7D" w14:textId="1884B5CC" w:rsidR="00C87BE9" w:rsidRDefault="00C526DA" w:rsidP="00487A71">
      <w:pPr>
        <w:pStyle w:val="Akapitzlist"/>
        <w:widowControl w:val="0"/>
        <w:numPr>
          <w:ilvl w:val="0"/>
          <w:numId w:val="19"/>
        </w:numPr>
        <w:autoSpaceDE w:val="0"/>
        <w:spacing w:line="276" w:lineRule="auto"/>
        <w:ind w:left="284" w:right="19" w:hanging="284"/>
        <w:jc w:val="both"/>
        <w:textAlignment w:val="auto"/>
      </w:pPr>
      <w:r>
        <w:rPr>
          <w:sz w:val="22"/>
          <w:szCs w:val="22"/>
        </w:rPr>
        <w:t xml:space="preserve">Do kontaktów i przekazywania uwag wynikających z realizacji niniejszej umowy ze strony Wykonawcy wyznaczony został </w:t>
      </w:r>
      <w:r w:rsidR="00A769C8">
        <w:rPr>
          <w:sz w:val="22"/>
          <w:szCs w:val="22"/>
        </w:rPr>
        <w:t xml:space="preserve">  (imię, nazwisko</w:t>
      </w:r>
      <w:r w:rsidR="00A769C8" w:rsidRPr="00A769C8">
        <w:rPr>
          <w:sz w:val="22"/>
          <w:szCs w:val="22"/>
        </w:rPr>
        <w:t>)</w:t>
      </w:r>
      <w:r w:rsidRPr="00A769C8">
        <w:rPr>
          <w:sz w:val="22"/>
          <w:szCs w:val="22"/>
        </w:rPr>
        <w:t>………………………………………</w:t>
      </w:r>
      <w:r w:rsidR="00A769C8">
        <w:rPr>
          <w:sz w:val="22"/>
          <w:szCs w:val="22"/>
        </w:rPr>
        <w:t xml:space="preserve">       </w:t>
      </w:r>
      <w:r w:rsidR="00A769C8" w:rsidRPr="00A769C8">
        <w:rPr>
          <w:sz w:val="22"/>
          <w:szCs w:val="22"/>
        </w:rPr>
        <w:t>(tel.)</w:t>
      </w:r>
      <w:r w:rsidRPr="00A769C8">
        <w:rPr>
          <w:sz w:val="22"/>
          <w:szCs w:val="22"/>
        </w:rPr>
        <w:t>……………</w:t>
      </w:r>
      <w:r w:rsidR="00A769C8">
        <w:rPr>
          <w:sz w:val="22"/>
          <w:szCs w:val="22"/>
        </w:rPr>
        <w:t>….</w:t>
      </w:r>
      <w:r w:rsidRPr="00A769C8">
        <w:rPr>
          <w:sz w:val="22"/>
          <w:szCs w:val="22"/>
        </w:rPr>
        <w:t>..</w:t>
      </w:r>
    </w:p>
    <w:p w14:paraId="52A60A18" w14:textId="77777777" w:rsidR="00C87BE9" w:rsidRDefault="00C526DA" w:rsidP="00487A71">
      <w:pPr>
        <w:pStyle w:val="Akapitzlist"/>
        <w:widowControl w:val="0"/>
        <w:numPr>
          <w:ilvl w:val="0"/>
          <w:numId w:val="19"/>
        </w:numPr>
        <w:autoSpaceDE w:val="0"/>
        <w:spacing w:line="276" w:lineRule="auto"/>
        <w:ind w:left="284" w:right="19" w:hanging="284"/>
        <w:jc w:val="both"/>
        <w:textAlignment w:val="auto"/>
      </w:pPr>
      <w:r>
        <w:rPr>
          <w:sz w:val="22"/>
          <w:szCs w:val="22"/>
        </w:rPr>
        <w:t xml:space="preserve">Przedmiot umowy wykonywany będzie w oparciu o niniejszą umowę. W przypadku nie przybycia pracownika ochrony- strażnika do siedziby Zamawiającego celem wykonywania przedmiotu umowy lub jego przybycie w stanie uniemożliwiającym wykonywanie tych obowiązków Zamawiający niezwłocznie powiadomi o tym fakcie Wykonawcę.  </w:t>
      </w:r>
    </w:p>
    <w:p w14:paraId="505A4889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5</w:t>
      </w:r>
    </w:p>
    <w:p w14:paraId="329D8C4F" w14:textId="6EC82311" w:rsidR="00C87BE9" w:rsidRDefault="00C526DA" w:rsidP="00487A71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textAlignment w:val="auto"/>
      </w:pPr>
      <w:r>
        <w:rPr>
          <w:sz w:val="22"/>
          <w:szCs w:val="22"/>
        </w:rPr>
        <w:t xml:space="preserve">Łączne wynagrodzenie za cały okres obowiązywania umowy, zgodnie ze złożoną ofertą wynosi: </w:t>
      </w:r>
      <w:r>
        <w:rPr>
          <w:b/>
          <w:sz w:val="22"/>
          <w:szCs w:val="22"/>
        </w:rPr>
        <w:t xml:space="preserve">netto: </w:t>
      </w:r>
      <w:r w:rsidRPr="00841244">
        <w:rPr>
          <w:sz w:val="22"/>
          <w:szCs w:val="22"/>
        </w:rPr>
        <w:t>…………</w:t>
      </w:r>
      <w:r w:rsidR="00841244">
        <w:rPr>
          <w:sz w:val="22"/>
          <w:szCs w:val="22"/>
        </w:rPr>
        <w:t>……</w:t>
      </w:r>
      <w:r w:rsidRPr="00841244">
        <w:rPr>
          <w:sz w:val="22"/>
          <w:szCs w:val="22"/>
        </w:rPr>
        <w:t>……</w:t>
      </w:r>
      <w:r>
        <w:rPr>
          <w:b/>
          <w:sz w:val="22"/>
          <w:szCs w:val="22"/>
        </w:rPr>
        <w:t xml:space="preserve"> zł + </w:t>
      </w:r>
      <w:r w:rsidRPr="00841244">
        <w:rPr>
          <w:sz w:val="22"/>
          <w:szCs w:val="22"/>
        </w:rPr>
        <w:t>…</w:t>
      </w:r>
      <w:r w:rsidR="00841244">
        <w:rPr>
          <w:sz w:val="22"/>
          <w:szCs w:val="22"/>
        </w:rPr>
        <w:t>….</w:t>
      </w:r>
      <w:r w:rsidRPr="00841244">
        <w:rPr>
          <w:sz w:val="22"/>
          <w:szCs w:val="22"/>
        </w:rPr>
        <w:t>.%</w:t>
      </w:r>
      <w:r>
        <w:rPr>
          <w:b/>
          <w:sz w:val="22"/>
          <w:szCs w:val="22"/>
        </w:rPr>
        <w:t xml:space="preserve"> VAT = ogółem brutto </w:t>
      </w:r>
      <w:r w:rsidRPr="00841244">
        <w:rPr>
          <w:sz w:val="22"/>
          <w:szCs w:val="22"/>
        </w:rPr>
        <w:t>……</w:t>
      </w:r>
      <w:r w:rsidR="00841244">
        <w:rPr>
          <w:sz w:val="22"/>
          <w:szCs w:val="22"/>
        </w:rPr>
        <w:t>………..</w:t>
      </w:r>
      <w:r w:rsidRPr="00841244">
        <w:rPr>
          <w:sz w:val="22"/>
          <w:szCs w:val="22"/>
        </w:rPr>
        <w:t>…….</w:t>
      </w:r>
      <w:r>
        <w:rPr>
          <w:b/>
          <w:sz w:val="22"/>
          <w:szCs w:val="22"/>
        </w:rPr>
        <w:t xml:space="preserve"> zł</w:t>
      </w:r>
    </w:p>
    <w:p w14:paraId="611C72B0" w14:textId="537EA2FE" w:rsidR="00C87BE9" w:rsidRDefault="00C526DA" w:rsidP="00841244">
      <w:pPr>
        <w:pStyle w:val="Akapitzlist"/>
        <w:spacing w:line="360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słownie</w:t>
      </w:r>
      <w:r w:rsidR="00841244">
        <w:rPr>
          <w:i/>
          <w:sz w:val="22"/>
          <w:szCs w:val="22"/>
        </w:rPr>
        <w:t xml:space="preserve"> brutto</w:t>
      </w:r>
      <w:r>
        <w:rPr>
          <w:i/>
          <w:sz w:val="22"/>
          <w:szCs w:val="22"/>
        </w:rPr>
        <w:t>: …………………………………</w:t>
      </w:r>
      <w:r w:rsidR="00841244">
        <w:rPr>
          <w:i/>
          <w:sz w:val="22"/>
          <w:szCs w:val="22"/>
        </w:rPr>
        <w:t>……………………………..</w:t>
      </w:r>
      <w:r>
        <w:rPr>
          <w:i/>
          <w:sz w:val="22"/>
          <w:szCs w:val="22"/>
        </w:rPr>
        <w:t>………………………………..)</w:t>
      </w:r>
      <w:r>
        <w:rPr>
          <w:sz w:val="22"/>
          <w:szCs w:val="22"/>
        </w:rPr>
        <w:t xml:space="preserve"> </w:t>
      </w:r>
    </w:p>
    <w:p w14:paraId="3C3FDAD1" w14:textId="77777777" w:rsidR="00841244" w:rsidRDefault="00841244">
      <w:pPr>
        <w:pStyle w:val="Akapitzlist"/>
        <w:ind w:left="284"/>
        <w:jc w:val="both"/>
      </w:pPr>
    </w:p>
    <w:p w14:paraId="1B68A86D" w14:textId="77777777" w:rsidR="00C87BE9" w:rsidRDefault="00C526DA" w:rsidP="00487A71">
      <w:pPr>
        <w:widowControl/>
        <w:numPr>
          <w:ilvl w:val="0"/>
          <w:numId w:val="20"/>
        </w:numPr>
        <w:tabs>
          <w:tab w:val="left" w:pos="284"/>
        </w:tabs>
        <w:autoSpaceDE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Wynagrodzenie Wykonawcy za wykonanie usługi będącej przedmiotem zamówienia płatne będzie w systemie miesięcznym.</w:t>
      </w:r>
    </w:p>
    <w:p w14:paraId="191212F3" w14:textId="4B0F6806" w:rsidR="00C87BE9" w:rsidRDefault="00C526DA" w:rsidP="00487A71">
      <w:pPr>
        <w:pStyle w:val="Akapitzlist1"/>
        <w:widowControl/>
        <w:numPr>
          <w:ilvl w:val="0"/>
          <w:numId w:val="20"/>
        </w:numPr>
        <w:spacing w:before="0"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 tytułu wykonania prac będących przedmiotem umowy Wykonawca otrzyma miesięczne wynagrodzenie w wysokości </w:t>
      </w:r>
      <w:r w:rsidR="00841244">
        <w:rPr>
          <w:rFonts w:ascii="Times New Roman" w:hAnsi="Times New Roman"/>
          <w:sz w:val="22"/>
          <w:szCs w:val="22"/>
        </w:rPr>
        <w:t xml:space="preserve">1/12 kwoty wymienionej </w:t>
      </w:r>
      <w:r w:rsidR="00841244" w:rsidRPr="00FB763C">
        <w:rPr>
          <w:rFonts w:ascii="Times New Roman" w:hAnsi="Times New Roman"/>
          <w:sz w:val="22"/>
          <w:szCs w:val="22"/>
        </w:rPr>
        <w:t>w</w:t>
      </w:r>
      <w:r w:rsidR="00FB763C" w:rsidRPr="00FB763C">
        <w:rPr>
          <w:rFonts w:ascii="Times New Roman" w:hAnsi="Times New Roman"/>
          <w:sz w:val="22"/>
          <w:szCs w:val="22"/>
        </w:rPr>
        <w:t xml:space="preserve"> §5</w:t>
      </w:r>
      <w:r w:rsidR="00FB763C">
        <w:rPr>
          <w:rFonts w:ascii="Times New Roman" w:hAnsi="Times New Roman"/>
          <w:sz w:val="22"/>
          <w:szCs w:val="22"/>
        </w:rPr>
        <w:t xml:space="preserve"> ust</w:t>
      </w:r>
      <w:r w:rsidR="00FB763C" w:rsidRPr="00FB763C">
        <w:rPr>
          <w:rFonts w:ascii="Times New Roman" w:hAnsi="Times New Roman"/>
          <w:sz w:val="22"/>
          <w:szCs w:val="22"/>
        </w:rPr>
        <w:t>.1</w:t>
      </w:r>
      <w:r w:rsidR="00841244">
        <w:rPr>
          <w:rFonts w:ascii="Times New Roman" w:hAnsi="Times New Roman"/>
          <w:sz w:val="22"/>
          <w:szCs w:val="22"/>
        </w:rPr>
        <w:t xml:space="preserve">  </w:t>
      </w:r>
      <w:r w:rsidR="00FB763C">
        <w:rPr>
          <w:rFonts w:ascii="Times New Roman" w:hAnsi="Times New Roman"/>
          <w:sz w:val="22"/>
          <w:szCs w:val="22"/>
        </w:rPr>
        <w:t xml:space="preserve">tj. </w:t>
      </w:r>
      <w:r>
        <w:rPr>
          <w:rFonts w:ascii="Times New Roman" w:hAnsi="Times New Roman"/>
          <w:sz w:val="22"/>
          <w:szCs w:val="22"/>
        </w:rPr>
        <w:t>……</w:t>
      </w:r>
      <w:r w:rsidR="00FB763C">
        <w:rPr>
          <w:rFonts w:ascii="Times New Roman" w:hAnsi="Times New Roman"/>
          <w:sz w:val="22"/>
          <w:szCs w:val="22"/>
        </w:rPr>
        <w:t>………………</w:t>
      </w:r>
      <w:r>
        <w:rPr>
          <w:rFonts w:ascii="Times New Roman" w:hAnsi="Times New Roman"/>
          <w:sz w:val="22"/>
          <w:szCs w:val="22"/>
        </w:rPr>
        <w:t>…… zł netto (słownie: …………</w:t>
      </w:r>
      <w:r w:rsidR="00FB763C">
        <w:rPr>
          <w:rFonts w:ascii="Times New Roman" w:hAnsi="Times New Roman"/>
          <w:sz w:val="22"/>
          <w:szCs w:val="22"/>
        </w:rPr>
        <w:t>…………………..</w:t>
      </w:r>
      <w:r>
        <w:rPr>
          <w:rFonts w:ascii="Times New Roman" w:hAnsi="Times New Roman"/>
          <w:sz w:val="22"/>
          <w:szCs w:val="22"/>
        </w:rPr>
        <w:t xml:space="preserve">…………) plus należny podatek VAT wg obowiązującej stawki. </w:t>
      </w:r>
    </w:p>
    <w:p w14:paraId="656DB457" w14:textId="77777777" w:rsidR="00C87BE9" w:rsidRDefault="00C526DA" w:rsidP="00487A71">
      <w:pPr>
        <w:pStyle w:val="NORMA"/>
        <w:numPr>
          <w:ilvl w:val="0"/>
          <w:numId w:val="20"/>
        </w:numPr>
        <w:tabs>
          <w:tab w:val="left" w:pos="284"/>
        </w:tabs>
        <w:spacing w:before="0" w:line="240" w:lineRule="auto"/>
        <w:ind w:left="284" w:hanging="28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Wynagrodzenie wskazane w ust. 1 obejmuje wszystkie koszty niezbędne dla prawidłowego i całkowitego wykonania umowy.</w:t>
      </w:r>
    </w:p>
    <w:p w14:paraId="3CAC530F" w14:textId="77777777" w:rsidR="00C87BE9" w:rsidRDefault="00C526DA" w:rsidP="00487A71">
      <w:pPr>
        <w:widowControl/>
        <w:numPr>
          <w:ilvl w:val="0"/>
          <w:numId w:val="20"/>
        </w:numPr>
        <w:tabs>
          <w:tab w:val="left" w:pos="284"/>
        </w:tabs>
        <w:autoSpaceDE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Wynagrodzenie wskazane w ust. 1 odpowiada świadczeniu Wykonawcy na najwyższym możliwym poziomie zgodnie z wymogami Zamawiającego. </w:t>
      </w:r>
    </w:p>
    <w:p w14:paraId="39FB3E0B" w14:textId="77777777" w:rsidR="00C87BE9" w:rsidRDefault="00C526DA" w:rsidP="00487A71">
      <w:pPr>
        <w:widowControl/>
        <w:numPr>
          <w:ilvl w:val="0"/>
          <w:numId w:val="20"/>
        </w:numPr>
        <w:tabs>
          <w:tab w:val="left" w:pos="284"/>
        </w:tabs>
        <w:autoSpaceDE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Wynagrodzenie płatne będzie przelewem na wskazany przez Wykonawcę na fakturze VAT rachunek bankowy, w terminie 14 dni od daty doręczenia Zamawiającemu, prawidłowo wystawionej po zakończeniu każdego miesiąca świadczenia usługi faktury VAT.</w:t>
      </w:r>
    </w:p>
    <w:p w14:paraId="7687EC6E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6</w:t>
      </w:r>
    </w:p>
    <w:p w14:paraId="57864041" w14:textId="29168D1E" w:rsidR="00C87BE9" w:rsidRDefault="00C526DA" w:rsidP="00487A71">
      <w:pPr>
        <w:pStyle w:val="Akapitzlist"/>
        <w:widowControl w:val="0"/>
        <w:numPr>
          <w:ilvl w:val="1"/>
          <w:numId w:val="17"/>
        </w:numPr>
        <w:autoSpaceDE w:val="0"/>
        <w:spacing w:line="276" w:lineRule="auto"/>
        <w:ind w:left="284" w:right="-40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Odpowiedzialność Wykonawcy z tytułu wyrządzonej szkody, wynikłej z czynu niedozwolonego lub z nie wykonania lub nienależytego wykonania obowiązków określonych  w niniejszej umowie i w załączniku nr 1 do niniejszej umowy</w:t>
      </w:r>
      <w:r w:rsidR="00FB763C">
        <w:rPr>
          <w:sz w:val="22"/>
          <w:szCs w:val="22"/>
        </w:rPr>
        <w:t>,</w:t>
      </w:r>
      <w:r>
        <w:rPr>
          <w:sz w:val="22"/>
          <w:szCs w:val="22"/>
        </w:rPr>
        <w:t xml:space="preserve"> kształtuje się w szczególności wg następujących zasad:</w:t>
      </w:r>
    </w:p>
    <w:p w14:paraId="545BE709" w14:textId="77777777" w:rsidR="00C87BE9" w:rsidRDefault="00C526DA" w:rsidP="00487A71">
      <w:pPr>
        <w:pStyle w:val="Akapitzlist"/>
        <w:widowControl w:val="0"/>
        <w:numPr>
          <w:ilvl w:val="0"/>
          <w:numId w:val="21"/>
        </w:numPr>
        <w:autoSpaceDE w:val="0"/>
        <w:spacing w:line="276" w:lineRule="auto"/>
        <w:ind w:left="567" w:right="-40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odpowiada jak za własne działania lub zaniechania osób, którym powierzył sprawowanie dozoru mienia lub za pomocą, których wykonuje czynności dozorowania,</w:t>
      </w:r>
    </w:p>
    <w:p w14:paraId="64BB33E9" w14:textId="77777777" w:rsidR="00C87BE9" w:rsidRDefault="00C526DA" w:rsidP="00487A71">
      <w:pPr>
        <w:pStyle w:val="Akapitzlist"/>
        <w:widowControl w:val="0"/>
        <w:numPr>
          <w:ilvl w:val="0"/>
          <w:numId w:val="21"/>
        </w:numPr>
        <w:autoSpaceDE w:val="0"/>
        <w:spacing w:before="81" w:line="276" w:lineRule="auto"/>
        <w:ind w:left="567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odpowiada za staranne przestrzeganie przez osoby sprawujące dozór zakresu obowiązków służb dozorowania, zawartych w załączniku nr 1 do niniejszej umowy.</w:t>
      </w:r>
    </w:p>
    <w:p w14:paraId="7CC36435" w14:textId="77777777" w:rsidR="00C87BE9" w:rsidRDefault="00C526DA" w:rsidP="00487A71">
      <w:pPr>
        <w:pStyle w:val="Akapitzlist"/>
        <w:widowControl w:val="0"/>
        <w:numPr>
          <w:ilvl w:val="1"/>
          <w:numId w:val="17"/>
        </w:numPr>
        <w:tabs>
          <w:tab w:val="left" w:pos="284"/>
        </w:tabs>
        <w:autoSpaceDE w:val="0"/>
        <w:spacing w:line="276" w:lineRule="auto"/>
        <w:ind w:left="284" w:right="-40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zobowiązany jest do naprawienia szkody wynikłej z niewykonania lub nienależytego wykonania umowy lub z czynu niedozwolonego Wykonawcy chyba, że niewykonanie umowy jest następstwem okoliczności, za które Wykonawca odpowiedzialności nie ponosi.</w:t>
      </w:r>
    </w:p>
    <w:p w14:paraId="6EE83B0A" w14:textId="77777777" w:rsidR="00C87BE9" w:rsidRDefault="00C526DA" w:rsidP="00487A71">
      <w:pPr>
        <w:pStyle w:val="Akapitzlist"/>
        <w:widowControl w:val="0"/>
        <w:numPr>
          <w:ilvl w:val="1"/>
          <w:numId w:val="17"/>
        </w:numPr>
        <w:tabs>
          <w:tab w:val="left" w:pos="284"/>
        </w:tabs>
        <w:autoSpaceDE w:val="0"/>
        <w:spacing w:line="276" w:lineRule="auto"/>
        <w:ind w:left="284" w:right="-40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nie ponosi odpowiedzialności za szkody w mieniu:</w:t>
      </w:r>
    </w:p>
    <w:p w14:paraId="5E2DDD27" w14:textId="77777777" w:rsidR="00C87BE9" w:rsidRDefault="00C526DA">
      <w:pPr>
        <w:spacing w:line="276" w:lineRule="auto"/>
        <w:ind w:left="567" w:right="-74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wynikłe z niedoborów wykazanych w trakcie przeprowadzanych przez Zamawiającego rutynowych inwentaryzacji, za wyjątkiem inwentaryzacji </w:t>
      </w:r>
      <w:proofErr w:type="spellStart"/>
      <w:r>
        <w:rPr>
          <w:sz w:val="22"/>
          <w:szCs w:val="22"/>
        </w:rPr>
        <w:t>pokradzieżowych</w:t>
      </w:r>
      <w:proofErr w:type="spellEnd"/>
      <w:r>
        <w:rPr>
          <w:sz w:val="22"/>
          <w:szCs w:val="22"/>
        </w:rPr>
        <w:t xml:space="preserve">, dla których będzie prowadzone </w:t>
      </w:r>
      <w:r>
        <w:rPr>
          <w:sz w:val="22"/>
          <w:szCs w:val="22"/>
        </w:rPr>
        <w:lastRenderedPageBreak/>
        <w:t>postępowanie wyjaśniające, przy braku związku przyczynowego pomiędzy wykazanymi niedoborami a wykonywaniem usługi przez Wykonawcę.</w:t>
      </w:r>
    </w:p>
    <w:p w14:paraId="2089F803" w14:textId="77777777" w:rsidR="00C87BE9" w:rsidRDefault="00C526DA">
      <w:pPr>
        <w:spacing w:line="276" w:lineRule="auto"/>
        <w:ind w:left="567" w:right="-74" w:hanging="283"/>
        <w:jc w:val="both"/>
        <w:rPr>
          <w:sz w:val="22"/>
          <w:szCs w:val="22"/>
        </w:rPr>
      </w:pPr>
      <w:r>
        <w:rPr>
          <w:sz w:val="22"/>
          <w:szCs w:val="22"/>
        </w:rPr>
        <w:t>b) w mieniu znajdującym się w zamkniętych pomieszczeniach nie wykazujących śladów włamania, do których pracownicy Wykonawcy nie mają dostępu, przy braku związku przyczynowego pomiędzy powstałą szkodą a wykonywaniem usługi przez Wykonawcę.</w:t>
      </w:r>
    </w:p>
    <w:p w14:paraId="67FC5292" w14:textId="77777777" w:rsidR="00C87BE9" w:rsidRDefault="00C526DA" w:rsidP="00487A71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autoSpaceDE w:val="0"/>
        <w:spacing w:line="276" w:lineRule="auto"/>
        <w:ind w:left="284" w:right="72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Odpowiedzialność za straty w mieniu ustala się na podstawie:</w:t>
      </w:r>
    </w:p>
    <w:p w14:paraId="55F88FD1" w14:textId="77777777" w:rsidR="00C87BE9" w:rsidRDefault="00C526DA" w:rsidP="00487A71">
      <w:pPr>
        <w:pStyle w:val="Akapitzlist"/>
        <w:widowControl w:val="0"/>
        <w:numPr>
          <w:ilvl w:val="0"/>
          <w:numId w:val="22"/>
        </w:numPr>
        <w:autoSpaceDE w:val="0"/>
        <w:spacing w:line="276" w:lineRule="auto"/>
        <w:ind w:left="567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protokołu z postępowania wyjaśniającego, ustalającego okoliczności powstania szkód sporządzonego przy udziale przedstawicieli stron umowy i osób przez nich upoważnionych,</w:t>
      </w:r>
    </w:p>
    <w:p w14:paraId="3BB22A87" w14:textId="77777777" w:rsidR="00C87BE9" w:rsidRDefault="00C526DA" w:rsidP="00487A71">
      <w:pPr>
        <w:pStyle w:val="Akapitzlist"/>
        <w:widowControl w:val="0"/>
        <w:numPr>
          <w:ilvl w:val="0"/>
          <w:numId w:val="22"/>
        </w:numPr>
        <w:autoSpaceDE w:val="0"/>
        <w:spacing w:line="276" w:lineRule="auto"/>
        <w:ind w:left="567" w:right="-74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udokumentowanej wartości księgowej mienia utraconego (dokumentuje Zamawiający przy udziale Wykonawcy i osób upoważnionych poprzez przedstawienie kartoteki środków trwałych lub innego dokumentu księgowego stwierdzając faktyczną wartość mienia utraconego),</w:t>
      </w:r>
    </w:p>
    <w:p w14:paraId="3D166292" w14:textId="77777777" w:rsidR="00C87BE9" w:rsidRDefault="00C526DA" w:rsidP="00487A71">
      <w:pPr>
        <w:pStyle w:val="Akapitzlist"/>
        <w:widowControl w:val="0"/>
        <w:numPr>
          <w:ilvl w:val="0"/>
          <w:numId w:val="22"/>
        </w:numPr>
        <w:autoSpaceDE w:val="0"/>
        <w:spacing w:line="276" w:lineRule="auto"/>
        <w:ind w:left="567" w:right="-74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protokołu uzgodnień stron ustalającego wysokość odszkodowania w wyniku oceny materiału dowodowego i innych okoliczności wpływających na ocenę strat. Protokół podpisuje ze strony Wykonawcy osoba umocowana.</w:t>
      </w:r>
    </w:p>
    <w:p w14:paraId="1ED0599A" w14:textId="77777777" w:rsidR="00C87BE9" w:rsidRDefault="00C526DA" w:rsidP="00487A71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autoSpaceDE w:val="0"/>
        <w:spacing w:line="276" w:lineRule="auto"/>
        <w:ind w:left="284" w:right="46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Zamawiający za poniesione straty na podstawie dokumentów określonych w § 5 pkt. 4 wystawi notę obciążeniową.</w:t>
      </w:r>
    </w:p>
    <w:p w14:paraId="3A0A2543" w14:textId="77777777" w:rsidR="00C87BE9" w:rsidRDefault="00C526DA" w:rsidP="00487A71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autoSpaceDE w:val="0"/>
        <w:spacing w:line="276" w:lineRule="auto"/>
        <w:ind w:left="284" w:right="46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 wypadku zawinionego braku współpracy Wykonawcy przy wystawianiu dokumentów wymaganych postanowieniami niniejszego paragrafu, Zamawiający ma prawo, po udokumentowaniu faktu zawiadomienia Wykonawcy o terminach czynności, samodzielnie wystawić dokumenty określone w §5 pkt. 4 niniejszej umowy.</w:t>
      </w:r>
    </w:p>
    <w:p w14:paraId="32445DA6" w14:textId="77777777" w:rsidR="00C87BE9" w:rsidRDefault="00C526DA" w:rsidP="00487A71">
      <w:pPr>
        <w:pStyle w:val="Akapitzlist"/>
        <w:widowControl w:val="0"/>
        <w:numPr>
          <w:ilvl w:val="0"/>
          <w:numId w:val="17"/>
        </w:numPr>
        <w:tabs>
          <w:tab w:val="left" w:pos="284"/>
        </w:tabs>
        <w:autoSpaceDE w:val="0"/>
        <w:spacing w:line="276" w:lineRule="auto"/>
        <w:ind w:left="284" w:right="46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zobowiązuje się przelać na rachunek Zamawiającego kwotę wynikającą z wystawionej noty obciążeniowej w terminie 30 dni licząc od daty otrzymania noty.</w:t>
      </w:r>
    </w:p>
    <w:p w14:paraId="03C968C6" w14:textId="77777777" w:rsidR="00C87BE9" w:rsidRDefault="00C526DA">
      <w:pPr>
        <w:spacing w:before="240" w:line="276" w:lineRule="auto"/>
        <w:ind w:left="4" w:right="302" w:hanging="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7</w:t>
      </w:r>
    </w:p>
    <w:p w14:paraId="60C521A2" w14:textId="77777777" w:rsidR="00C87BE9" w:rsidRDefault="00C526DA">
      <w:pPr>
        <w:spacing w:line="276" w:lineRule="auto"/>
        <w:ind w:left="4" w:right="302"/>
        <w:rPr>
          <w:sz w:val="22"/>
          <w:szCs w:val="22"/>
        </w:rPr>
      </w:pPr>
      <w:r>
        <w:rPr>
          <w:sz w:val="22"/>
          <w:szCs w:val="22"/>
        </w:rPr>
        <w:t>Kary umowne naliczane będą według następujących zasad:</w:t>
      </w:r>
    </w:p>
    <w:p w14:paraId="05A83C6A" w14:textId="77777777" w:rsidR="00C87BE9" w:rsidRDefault="00C526DA" w:rsidP="00487A71">
      <w:pPr>
        <w:numPr>
          <w:ilvl w:val="0"/>
          <w:numId w:val="23"/>
        </w:numPr>
        <w:spacing w:line="276" w:lineRule="auto"/>
        <w:ind w:left="284" w:right="302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jest zobowiązany do zapłaty na rzecz Zamawiającego kar umownych:</w:t>
      </w:r>
    </w:p>
    <w:p w14:paraId="22226BF3" w14:textId="77777777" w:rsidR="00C87BE9" w:rsidRDefault="00C526DA" w:rsidP="00487A71">
      <w:pPr>
        <w:pStyle w:val="Akapitzlist"/>
        <w:widowControl w:val="0"/>
        <w:numPr>
          <w:ilvl w:val="1"/>
          <w:numId w:val="23"/>
        </w:numPr>
        <w:autoSpaceDE w:val="0"/>
        <w:spacing w:line="276" w:lineRule="auto"/>
        <w:ind w:left="567" w:right="46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 odstąpienie od umowy przez Wykonawcę lub z przyczyn, za które ponosi odpowiedzialność Wykonawca - w wysokości 10% wynagrodzenia ceny łącznej brutto, o której mowa w § 5 ust.1 umowy;</w:t>
      </w:r>
    </w:p>
    <w:p w14:paraId="1D942105" w14:textId="77777777" w:rsidR="00C87BE9" w:rsidRDefault="00C526DA" w:rsidP="00487A71">
      <w:pPr>
        <w:pStyle w:val="Akapitzlist"/>
        <w:widowControl w:val="0"/>
        <w:numPr>
          <w:ilvl w:val="1"/>
          <w:numId w:val="23"/>
        </w:numPr>
        <w:autoSpaceDE w:val="0"/>
        <w:spacing w:before="153" w:line="276" w:lineRule="auto"/>
        <w:ind w:left="567" w:right="46" w:hanging="28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 wynikłą z winy Wykonawcy zwłokę w przystąpieniu do wykonywania usługi określonej w umowie w wysokości 1% ceny łącznej brutto, o której mowa w § 5 ust.1 umowy za każdy dzień zwłoki,</w:t>
      </w:r>
    </w:p>
    <w:p w14:paraId="5899DCCB" w14:textId="56244CE8" w:rsidR="00856123" w:rsidRPr="008C30E4" w:rsidRDefault="00C526DA" w:rsidP="00487A71">
      <w:pPr>
        <w:pStyle w:val="Akapitzlist"/>
        <w:widowControl w:val="0"/>
        <w:numPr>
          <w:ilvl w:val="1"/>
          <w:numId w:val="23"/>
        </w:numPr>
        <w:autoSpaceDE w:val="0"/>
        <w:spacing w:before="153" w:line="276" w:lineRule="auto"/>
        <w:ind w:left="567" w:right="46" w:hanging="283"/>
        <w:jc w:val="both"/>
        <w:textAlignment w:val="auto"/>
        <w:rPr>
          <w:sz w:val="22"/>
          <w:szCs w:val="22"/>
        </w:rPr>
      </w:pPr>
      <w:r w:rsidRPr="008C30E4">
        <w:rPr>
          <w:sz w:val="22"/>
          <w:szCs w:val="22"/>
        </w:rPr>
        <w:t>za nienależyte wykonanie usługi w okresie związania umową w wysokości 1% ceny łącznej brutto, o której mowa w § 5 ust.1 umowy za każdy dzień nienależytego wykonania umowy,</w:t>
      </w:r>
      <w:r w:rsidR="005D2AF8" w:rsidRPr="008C30E4">
        <w:rPr>
          <w:sz w:val="22"/>
          <w:szCs w:val="22"/>
        </w:rPr>
        <w:t xml:space="preserve"> </w:t>
      </w:r>
      <w:r w:rsidR="00D72824" w:rsidRPr="008C30E4">
        <w:rPr>
          <w:sz w:val="22"/>
          <w:szCs w:val="22"/>
        </w:rPr>
        <w:t>*</w:t>
      </w:r>
      <w:r w:rsidR="005D2AF8" w:rsidRPr="008C30E4">
        <w:rPr>
          <w:sz w:val="22"/>
          <w:szCs w:val="22"/>
        </w:rPr>
        <w:t xml:space="preserve">w tym za </w:t>
      </w:r>
      <w:r w:rsidR="00856123" w:rsidRPr="008C30E4">
        <w:rPr>
          <w:sz w:val="22"/>
          <w:szCs w:val="22"/>
        </w:rPr>
        <w:t xml:space="preserve">każdą </w:t>
      </w:r>
      <w:r w:rsidR="005D2AF8" w:rsidRPr="008C30E4">
        <w:rPr>
          <w:sz w:val="22"/>
          <w:szCs w:val="22"/>
        </w:rPr>
        <w:t>zwłokę w przyjeździe patrolu interwencyjnego Wykonawcy powyżej wymaganego 30 min.</w:t>
      </w:r>
      <w:r w:rsidR="00856123" w:rsidRPr="008C30E4">
        <w:rPr>
          <w:sz w:val="22"/>
          <w:szCs w:val="22"/>
        </w:rPr>
        <w:t xml:space="preserve"> (o ile taki był deklarowany w KRYTERIUM III)</w:t>
      </w:r>
      <w:r w:rsidR="005D2AF8" w:rsidRPr="008C30E4">
        <w:rPr>
          <w:sz w:val="22"/>
          <w:szCs w:val="22"/>
        </w:rPr>
        <w:t xml:space="preserve">  </w:t>
      </w:r>
    </w:p>
    <w:p w14:paraId="2993605D" w14:textId="3A03771D" w:rsidR="00856123" w:rsidRPr="008C30E4" w:rsidRDefault="00856123" w:rsidP="00856123">
      <w:pPr>
        <w:pStyle w:val="Akapitzlist"/>
        <w:widowControl w:val="0"/>
        <w:autoSpaceDE w:val="0"/>
        <w:spacing w:before="153" w:line="276" w:lineRule="auto"/>
        <w:ind w:left="567" w:right="46"/>
        <w:jc w:val="both"/>
        <w:textAlignment w:val="auto"/>
        <w:rPr>
          <w:sz w:val="22"/>
          <w:szCs w:val="22"/>
        </w:rPr>
      </w:pPr>
      <w:r w:rsidRPr="008C30E4">
        <w:rPr>
          <w:sz w:val="22"/>
          <w:szCs w:val="22"/>
        </w:rPr>
        <w:t>*</w:t>
      </w:r>
      <w:r w:rsidRPr="008C30E4">
        <w:rPr>
          <w:i/>
          <w:sz w:val="22"/>
          <w:szCs w:val="22"/>
        </w:rPr>
        <w:t xml:space="preserve">Zamawiający ma prawo do kontrolowanego sprawdzenia Wykonawcy co do gotowości wypełnienia interwencji do </w:t>
      </w:r>
      <w:r w:rsidR="00540A34" w:rsidRPr="008C30E4">
        <w:rPr>
          <w:i/>
          <w:sz w:val="22"/>
          <w:szCs w:val="22"/>
        </w:rPr>
        <w:t>2</w:t>
      </w:r>
      <w:r w:rsidRPr="008C30E4">
        <w:rPr>
          <w:i/>
          <w:sz w:val="22"/>
          <w:szCs w:val="22"/>
        </w:rPr>
        <w:t xml:space="preserve"> razy w miesiącu.</w:t>
      </w:r>
    </w:p>
    <w:p w14:paraId="26BFB07E" w14:textId="77777777" w:rsidR="00C87BE9" w:rsidRDefault="00C526DA" w:rsidP="00487A71">
      <w:pPr>
        <w:pStyle w:val="Akapitzlist"/>
        <w:widowControl w:val="0"/>
        <w:numPr>
          <w:ilvl w:val="1"/>
          <w:numId w:val="23"/>
        </w:numPr>
        <w:autoSpaceDE w:val="0"/>
        <w:spacing w:before="153" w:line="276" w:lineRule="auto"/>
        <w:ind w:left="567" w:right="46" w:hanging="283"/>
        <w:jc w:val="both"/>
        <w:textAlignment w:val="auto"/>
      </w:pPr>
      <w:r>
        <w:rPr>
          <w:sz w:val="22"/>
          <w:szCs w:val="22"/>
        </w:rPr>
        <w:t>w przypadku, gdy miesięczny wskaźnik ulgi we wpłatach na PFRON w danym miesiącu będzie niższy niż wskazany w § 3 ust. 1 umowy Wykonawca zapłaci Zamawiającemu karę umowną w wysokości 200 złotych za każdy % (procent) poniżej poziomu ulgi określonego w § 3 ust. 1 umowy.</w:t>
      </w:r>
    </w:p>
    <w:p w14:paraId="22E29583" w14:textId="77777777" w:rsidR="00C87BE9" w:rsidRDefault="00C526DA" w:rsidP="00487A71">
      <w:pPr>
        <w:pStyle w:val="Akapitzlist"/>
        <w:widowControl w:val="0"/>
        <w:numPr>
          <w:ilvl w:val="1"/>
          <w:numId w:val="23"/>
        </w:numPr>
        <w:autoSpaceDE w:val="0"/>
        <w:spacing w:before="153" w:line="276" w:lineRule="auto"/>
        <w:ind w:left="567" w:right="46" w:hanging="283"/>
        <w:jc w:val="both"/>
        <w:textAlignment w:val="auto"/>
        <w:rPr>
          <w:b/>
          <w:sz w:val="22"/>
          <w:szCs w:val="22"/>
        </w:rPr>
      </w:pPr>
      <w:r>
        <w:rPr>
          <w:b/>
          <w:sz w:val="22"/>
          <w:szCs w:val="22"/>
        </w:rPr>
        <w:t>w przypadku ujawnienia faktu wykonywania obowiązków ochrony przez pracownika, który nie ma zawartej na piśmie umowy o pracę z Wykonawcą – w wysokości  5 000,00 złotych za każde ujawnienie powyższej okoliczności.</w:t>
      </w:r>
    </w:p>
    <w:p w14:paraId="698E7DDB" w14:textId="77777777" w:rsidR="00C87BE9" w:rsidRDefault="00C526DA" w:rsidP="00487A71">
      <w:pPr>
        <w:numPr>
          <w:ilvl w:val="0"/>
          <w:numId w:val="23"/>
        </w:numPr>
        <w:spacing w:line="276" w:lineRule="auto"/>
        <w:ind w:left="284" w:right="46" w:hanging="284"/>
        <w:jc w:val="both"/>
        <w:textAlignment w:val="auto"/>
      </w:pPr>
      <w:r>
        <w:rPr>
          <w:color w:val="000000"/>
          <w:sz w:val="22"/>
          <w:szCs w:val="22"/>
        </w:rPr>
        <w:t>S</w:t>
      </w:r>
      <w:r>
        <w:rPr>
          <w:sz w:val="22"/>
          <w:szCs w:val="22"/>
        </w:rPr>
        <w:t xml:space="preserve">trony niniejszej umowy zastrzegają sobie prawo dochodzenia odszkodowania uzupełniającego do </w:t>
      </w:r>
      <w:r>
        <w:rPr>
          <w:sz w:val="22"/>
          <w:szCs w:val="22"/>
        </w:rPr>
        <w:lastRenderedPageBreak/>
        <w:t>wysokości poniesionej szkody.</w:t>
      </w:r>
    </w:p>
    <w:p w14:paraId="1A7F2E66" w14:textId="77777777" w:rsidR="00C87BE9" w:rsidRDefault="00C526DA" w:rsidP="00487A71">
      <w:pPr>
        <w:pStyle w:val="Tekstpodstawowy"/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Poza przypadkami przewidzianymi w obowiązujących przepisach prawa, Zamawiający może odstąpić od umowy także w razie, gdy:</w:t>
      </w:r>
    </w:p>
    <w:p w14:paraId="1C23D1DA" w14:textId="77777777" w:rsidR="00C87BE9" w:rsidRDefault="00C526DA" w:rsidP="00487A71">
      <w:pPr>
        <w:pStyle w:val="Tekstpodstawowy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Wykonawca nie rozpoczął świadczenia usług w wyznaczonym w umowie terminie,</w:t>
      </w:r>
    </w:p>
    <w:p w14:paraId="25366706" w14:textId="5C63757A" w:rsidR="00C87BE9" w:rsidRDefault="00531014" w:rsidP="00487A71">
      <w:pPr>
        <w:pStyle w:val="Tekstpodstawowy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sz w:val="22"/>
          <w:szCs w:val="22"/>
        </w:rPr>
      </w:pPr>
      <w:r w:rsidRPr="008C30E4">
        <w:rPr>
          <w:sz w:val="22"/>
          <w:szCs w:val="22"/>
        </w:rPr>
        <w:t>Nastąpiło z</w:t>
      </w:r>
      <w:r w:rsidR="00C526DA" w:rsidRPr="008C30E4">
        <w:rPr>
          <w:sz w:val="22"/>
          <w:szCs w:val="22"/>
        </w:rPr>
        <w:t>ajęci</w:t>
      </w:r>
      <w:r w:rsidRPr="008C30E4">
        <w:rPr>
          <w:sz w:val="22"/>
          <w:szCs w:val="22"/>
        </w:rPr>
        <w:t>e</w:t>
      </w:r>
      <w:r w:rsidR="00C526DA" w:rsidRPr="008C30E4">
        <w:rPr>
          <w:sz w:val="22"/>
          <w:szCs w:val="22"/>
        </w:rPr>
        <w:t xml:space="preserve"> przez organ egzekucyjny wierzytelności Wykonawcy z tytułu zawarcia i wykon</w:t>
      </w:r>
      <w:r w:rsidRPr="008C30E4">
        <w:rPr>
          <w:sz w:val="22"/>
          <w:szCs w:val="22"/>
        </w:rPr>
        <w:t>yw</w:t>
      </w:r>
      <w:r w:rsidR="00C526DA" w:rsidRPr="008C30E4">
        <w:rPr>
          <w:sz w:val="22"/>
          <w:szCs w:val="22"/>
        </w:rPr>
        <w:t>ania niniejszej</w:t>
      </w:r>
      <w:r w:rsidR="00C526DA">
        <w:rPr>
          <w:sz w:val="22"/>
          <w:szCs w:val="22"/>
        </w:rPr>
        <w:t xml:space="preserve"> Umowy,</w:t>
      </w:r>
    </w:p>
    <w:p w14:paraId="331B07F4" w14:textId="77777777" w:rsidR="00C87BE9" w:rsidRDefault="00C526DA" w:rsidP="00487A71">
      <w:pPr>
        <w:pStyle w:val="Tekstpodstawowy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Zostanie wszczęte postępowanie o ogłoszenie upadłości Wykonawcy,</w:t>
      </w:r>
    </w:p>
    <w:p w14:paraId="2F0CED04" w14:textId="5F033CFC" w:rsidR="00C87BE9" w:rsidRDefault="00C526DA" w:rsidP="00487A71">
      <w:pPr>
        <w:pStyle w:val="Tekstpodstawowy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Wykonawca przerwał realizację usług określonych umową i przerwa trwa dłużej niż 2 kolejn</w:t>
      </w:r>
      <w:r w:rsidR="00531014">
        <w:rPr>
          <w:sz w:val="22"/>
          <w:szCs w:val="22"/>
        </w:rPr>
        <w:t>e</w:t>
      </w:r>
      <w:r>
        <w:rPr>
          <w:sz w:val="22"/>
          <w:szCs w:val="22"/>
        </w:rPr>
        <w:t xml:space="preserve"> dni kalendarzow</w:t>
      </w:r>
      <w:r w:rsidR="00531014">
        <w:rPr>
          <w:sz w:val="22"/>
          <w:szCs w:val="22"/>
        </w:rPr>
        <w:t>e</w:t>
      </w:r>
      <w:r>
        <w:rPr>
          <w:sz w:val="22"/>
          <w:szCs w:val="22"/>
        </w:rPr>
        <w:t>,</w:t>
      </w:r>
    </w:p>
    <w:p w14:paraId="1DED6FF9" w14:textId="77777777" w:rsidR="00C87BE9" w:rsidRDefault="00C526DA" w:rsidP="00487A71">
      <w:pPr>
        <w:pStyle w:val="Tekstpodstawowy"/>
        <w:widowControl w:val="0"/>
        <w:numPr>
          <w:ilvl w:val="0"/>
          <w:numId w:val="24"/>
        </w:numPr>
        <w:suppressAutoHyphens/>
        <w:spacing w:after="0" w:line="276" w:lineRule="auto"/>
        <w:ind w:left="567" w:hanging="283"/>
        <w:jc w:val="both"/>
        <w:rPr>
          <w:sz w:val="22"/>
          <w:szCs w:val="22"/>
        </w:rPr>
      </w:pPr>
      <w:r>
        <w:rPr>
          <w:sz w:val="22"/>
          <w:szCs w:val="22"/>
        </w:rPr>
        <w:t>Wykonawca pomimo wezwania do należytego wykonywania umowy wykonuje usługę w sposób niezapewniający właściwej ochrony mienia Zamawiającego.</w:t>
      </w:r>
    </w:p>
    <w:p w14:paraId="38ED5BCE" w14:textId="77777777" w:rsidR="00C87BE9" w:rsidRDefault="00C526DA" w:rsidP="00487A71">
      <w:pPr>
        <w:pStyle w:val="Tekstpodstawowy"/>
        <w:widowControl w:val="0"/>
        <w:numPr>
          <w:ilvl w:val="0"/>
          <w:numId w:val="23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Odstąpienie od umowy wymaga formy pisemnej pod rygorem nieważności. W razie zaistnienia wskazanej w umowie przesłanki odstąpienia, prawo to można wykonać w terminie 30 dni od zaistnienia tej przesłanki. </w:t>
      </w:r>
    </w:p>
    <w:p w14:paraId="04E7B818" w14:textId="77777777" w:rsidR="00C87BE9" w:rsidRDefault="00C526DA" w:rsidP="00487A71">
      <w:pPr>
        <w:pStyle w:val="Tekstpodstawowy"/>
        <w:widowControl w:val="0"/>
        <w:numPr>
          <w:ilvl w:val="0"/>
          <w:numId w:val="23"/>
        </w:numPr>
        <w:tabs>
          <w:tab w:val="left" w:pos="284"/>
        </w:tabs>
        <w:suppressAutoHyphens/>
        <w:spacing w:after="24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przypadku odstąpienia od umowy, w sytuacji określonej z ust. 3, Zamawiający zapłaci Wykonawcy wynagrodzenie w wysokości zgodnej z okresem świadczenia usługi.</w:t>
      </w:r>
    </w:p>
    <w:p w14:paraId="488E246B" w14:textId="77777777" w:rsidR="00C87BE9" w:rsidRDefault="00C526DA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8</w:t>
      </w:r>
    </w:p>
    <w:p w14:paraId="10180374" w14:textId="77777777" w:rsidR="00C87BE9" w:rsidRDefault="00C526DA" w:rsidP="00487A71">
      <w:pPr>
        <w:pStyle w:val="Akapitzlist"/>
        <w:widowControl w:val="0"/>
        <w:numPr>
          <w:ilvl w:val="0"/>
          <w:numId w:val="25"/>
        </w:numPr>
        <w:autoSpaceDE w:val="0"/>
        <w:spacing w:line="276" w:lineRule="auto"/>
        <w:ind w:left="284" w:right="72" w:hanging="284"/>
        <w:textAlignment w:val="auto"/>
        <w:rPr>
          <w:sz w:val="22"/>
          <w:szCs w:val="22"/>
        </w:rPr>
      </w:pPr>
      <w:r>
        <w:rPr>
          <w:sz w:val="22"/>
          <w:szCs w:val="22"/>
        </w:rPr>
        <w:t>Zamawiający umożliwi wykonywanie usługi poprzez:</w:t>
      </w:r>
    </w:p>
    <w:p w14:paraId="04491FCF" w14:textId="77777777" w:rsidR="00C87BE9" w:rsidRDefault="00C526DA" w:rsidP="00487A71">
      <w:pPr>
        <w:pStyle w:val="Akapitzlist"/>
        <w:widowControl w:val="0"/>
        <w:numPr>
          <w:ilvl w:val="0"/>
          <w:numId w:val="26"/>
        </w:numPr>
        <w:tabs>
          <w:tab w:val="left" w:pos="201"/>
          <w:tab w:val="left" w:pos="709"/>
        </w:tabs>
        <w:autoSpaceDE w:val="0"/>
        <w:spacing w:line="276" w:lineRule="auto"/>
        <w:ind w:right="-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nieodpłatne udostępnienie pomieszczenia na terenie obiektu objętego usługą dla służb dozoru,</w:t>
      </w:r>
    </w:p>
    <w:p w14:paraId="0455F130" w14:textId="77777777" w:rsidR="00C87BE9" w:rsidRDefault="00C526DA" w:rsidP="00487A71">
      <w:pPr>
        <w:pStyle w:val="Akapitzlist"/>
        <w:widowControl w:val="0"/>
        <w:numPr>
          <w:ilvl w:val="0"/>
          <w:numId w:val="26"/>
        </w:numPr>
        <w:tabs>
          <w:tab w:val="left" w:pos="709"/>
          <w:tab w:val="left" w:pos="9087"/>
          <w:tab w:val="left" w:pos="9120"/>
        </w:tabs>
        <w:autoSpaceDE w:val="0"/>
        <w:spacing w:line="276" w:lineRule="auto"/>
        <w:ind w:right="-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zapewnienie właściwych warunków sanitarno-higienicznych pracy w miejscach prowadzenia usługi - w szczególności właściwe ogrzewanie pomieszczeń przeznaczonych dla pracowników dozoru oraz dostęp do wody pitnej.</w:t>
      </w:r>
    </w:p>
    <w:p w14:paraId="70127F9F" w14:textId="77777777" w:rsidR="00C87BE9" w:rsidRDefault="00C526DA" w:rsidP="00487A71">
      <w:pPr>
        <w:pStyle w:val="Akapitzlist"/>
        <w:widowControl w:val="0"/>
        <w:numPr>
          <w:ilvl w:val="0"/>
          <w:numId w:val="26"/>
        </w:numPr>
        <w:tabs>
          <w:tab w:val="left" w:pos="709"/>
          <w:tab w:val="left" w:pos="9480"/>
        </w:tabs>
        <w:autoSpaceDE w:val="0"/>
        <w:spacing w:line="276" w:lineRule="auto"/>
        <w:ind w:right="-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zapewnienie warunków pracy w miejscu wykonywania usługi pod kątem zgodności z przepisami p.poż. i bhp.</w:t>
      </w:r>
    </w:p>
    <w:p w14:paraId="10B6F804" w14:textId="77777777" w:rsidR="00C87BE9" w:rsidRDefault="00C526DA" w:rsidP="00487A71">
      <w:pPr>
        <w:pStyle w:val="Akapitzlist"/>
        <w:widowControl w:val="0"/>
        <w:numPr>
          <w:ilvl w:val="0"/>
          <w:numId w:val="26"/>
        </w:numPr>
        <w:tabs>
          <w:tab w:val="left" w:pos="709"/>
        </w:tabs>
        <w:autoSpaceDE w:val="0"/>
        <w:spacing w:line="276" w:lineRule="auto"/>
        <w:ind w:right="-2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Zamawiający odpowiada za stan techniczny zabezpieczenia poszczególnych obiektów (dotyczy to zamków, zamknięć, oświetlenia, zabezpieczenia p.poż. </w:t>
      </w:r>
      <w:proofErr w:type="spellStart"/>
      <w:r>
        <w:rPr>
          <w:sz w:val="22"/>
          <w:szCs w:val="22"/>
        </w:rPr>
        <w:t>itp</w:t>
      </w:r>
      <w:proofErr w:type="spellEnd"/>
      <w:r>
        <w:rPr>
          <w:sz w:val="22"/>
          <w:szCs w:val="22"/>
        </w:rPr>
        <w:t>).</w:t>
      </w:r>
    </w:p>
    <w:p w14:paraId="565571AA" w14:textId="77777777" w:rsidR="00C87BE9" w:rsidRDefault="00C526DA">
      <w:pPr>
        <w:spacing w:before="240" w:line="276" w:lineRule="auto"/>
        <w:ind w:right="-3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14:paraId="26F67A26" w14:textId="77777777" w:rsidR="00C87BE9" w:rsidRDefault="00C526DA" w:rsidP="00487A71">
      <w:pPr>
        <w:numPr>
          <w:ilvl w:val="0"/>
          <w:numId w:val="27"/>
        </w:numPr>
        <w:tabs>
          <w:tab w:val="left" w:pos="426"/>
        </w:tabs>
        <w:spacing w:line="276" w:lineRule="auto"/>
        <w:ind w:left="426" w:right="1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zobowiązuje się do wyposażenia pracownika ochrony w jednolite umundurowanie służbowe z widocznymi identyfikatorami firmy ochraniającej i pracownika ochrony.</w:t>
      </w:r>
    </w:p>
    <w:p w14:paraId="58B8D327" w14:textId="1A477AC6" w:rsidR="00C87BE9" w:rsidRDefault="00C526DA" w:rsidP="00487A71">
      <w:pPr>
        <w:numPr>
          <w:ilvl w:val="0"/>
          <w:numId w:val="27"/>
        </w:numPr>
        <w:tabs>
          <w:tab w:val="left" w:pos="426"/>
        </w:tabs>
        <w:spacing w:line="276" w:lineRule="auto"/>
        <w:ind w:left="426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Wykonawca zobowiązany jest do wyposażenia pracowników ochrony zatrudnionych na terenie obiektu Zamawiającego w środki komunikacji umożliwiające nawiązanie połączenia z</w:t>
      </w:r>
      <w:r w:rsidR="00531014">
        <w:rPr>
          <w:sz w:val="22"/>
          <w:szCs w:val="22"/>
        </w:rPr>
        <w:t>e</w:t>
      </w:r>
      <w:r>
        <w:rPr>
          <w:sz w:val="22"/>
          <w:szCs w:val="22"/>
        </w:rPr>
        <w:t xml:space="preserve"> służbami ratunkowymi (Straż Pożarna, Policja, Pogotowie Ratunkowe oraz z centralą Wykonawcy), niezależnie od środków komunikacji Zamawiającego.</w:t>
      </w:r>
    </w:p>
    <w:p w14:paraId="458966B8" w14:textId="77777777" w:rsidR="00C87BE9" w:rsidRDefault="00C526DA" w:rsidP="00487A71">
      <w:pPr>
        <w:numPr>
          <w:ilvl w:val="0"/>
          <w:numId w:val="27"/>
        </w:numPr>
        <w:tabs>
          <w:tab w:val="left" w:pos="426"/>
        </w:tabs>
        <w:spacing w:line="276" w:lineRule="auto"/>
        <w:ind w:left="426"/>
        <w:jc w:val="both"/>
        <w:textAlignment w:val="auto"/>
      </w:pPr>
      <w:r>
        <w:rPr>
          <w:sz w:val="22"/>
          <w:szCs w:val="22"/>
        </w:rPr>
        <w:t>Wykonawca zobowiązany jest do posiadania ważnego ubezpieczenia OC w zakresie prowadzonej działalności gospodarczej przez cały okres związania umową na kwotę co najmniej 500.000,00 zł.</w:t>
      </w:r>
    </w:p>
    <w:p w14:paraId="43367BBB" w14:textId="5479163D" w:rsidR="00C87BE9" w:rsidRDefault="00C526DA" w:rsidP="00487A71">
      <w:pPr>
        <w:numPr>
          <w:ilvl w:val="0"/>
          <w:numId w:val="27"/>
        </w:numPr>
        <w:tabs>
          <w:tab w:val="left" w:pos="426"/>
        </w:tabs>
        <w:spacing w:line="276" w:lineRule="auto"/>
        <w:ind w:left="426"/>
        <w:jc w:val="both"/>
        <w:textAlignment w:val="auto"/>
      </w:pPr>
      <w:r>
        <w:rPr>
          <w:sz w:val="22"/>
          <w:szCs w:val="22"/>
        </w:rPr>
        <w:t>Wykonawca zobowiązany jest do zatrudnienia takiej liczby pracowników ochrony przy wykonywaniu niniejszej umowy, aby zapewnić ochronę na odpowiednim poziomie, z uwzględnieniem zawodowego charakteru świadczonej przez Wykonawcę usługi. Ochrona musi być wykonywana przez minimum jednego pracownika Wykonawcy.</w:t>
      </w:r>
    </w:p>
    <w:p w14:paraId="1C359B70" w14:textId="77777777" w:rsidR="00C87BE9" w:rsidRDefault="00C526DA" w:rsidP="00487A71">
      <w:pPr>
        <w:numPr>
          <w:ilvl w:val="0"/>
          <w:numId w:val="27"/>
        </w:numPr>
        <w:tabs>
          <w:tab w:val="left" w:pos="426"/>
        </w:tabs>
        <w:spacing w:line="276" w:lineRule="auto"/>
        <w:ind w:left="426"/>
        <w:jc w:val="both"/>
        <w:textAlignment w:val="auto"/>
      </w:pPr>
      <w:r>
        <w:rPr>
          <w:sz w:val="22"/>
          <w:szCs w:val="22"/>
        </w:rPr>
        <w:t>Wykonawca zobowiązuje się do wystawiania informacji o możliwej kwocie obniżenia wpłat na PFRON przez Zamawiającego, zgodnie z art. 22 ustawy z dnia 27 sierpnia 1997 r. o rehabilitacji zawodowej i społecznej oraz zatrudnieniu osób niepełnosprawnych (Dz.U.2011.127.721 ze zm.) w okresach miesięcznych.</w:t>
      </w:r>
    </w:p>
    <w:p w14:paraId="4F98DDBF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10</w:t>
      </w:r>
    </w:p>
    <w:p w14:paraId="367FBBDC" w14:textId="77777777" w:rsidR="00C87BE9" w:rsidRDefault="00C526DA" w:rsidP="00487A71">
      <w:pPr>
        <w:numPr>
          <w:ilvl w:val="0"/>
          <w:numId w:val="29"/>
        </w:numPr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Wykonawca oświadcza, że wszelkie informacje, w tym również dane osobowe, </w:t>
      </w:r>
      <w:r>
        <w:rPr>
          <w:sz w:val="22"/>
          <w:szCs w:val="22"/>
        </w:rPr>
        <w:br/>
        <w:t xml:space="preserve">do których mogą mieć dostęp jego pracownicy z racji wykonywana usług będących przedmiotem </w:t>
      </w:r>
      <w:r>
        <w:rPr>
          <w:sz w:val="22"/>
          <w:szCs w:val="22"/>
        </w:rPr>
        <w:lastRenderedPageBreak/>
        <w:t xml:space="preserve">niniejszej umowy, zostaną zachowane w poufności i nie mogą być w żadnej formie przetwarzane, w tym w szczególności kopiowane, utrwalane w jakiejkolwiek formie, przerabiane, modyfikowane, udostępniane i niszczone. </w:t>
      </w:r>
    </w:p>
    <w:p w14:paraId="5D56A7BC" w14:textId="77777777" w:rsidR="00C87BE9" w:rsidRDefault="00C526DA" w:rsidP="00487A71">
      <w:pPr>
        <w:numPr>
          <w:ilvl w:val="0"/>
          <w:numId w:val="28"/>
        </w:numPr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Wykonawca oświadcza, że są mu znane przepisy dotyczące odpowiedzialności karnej za bezprawne wykorzystywanie informacji, o których mowa w ust. 1, w tym zwłaszcza postanowienia ustawy z dnia sierpnia 1997 r. o ochronie danych osobowych (tekst jednolity: Dz. U. z 2002 r. Nr 101, poz. 926 ze zm.). </w:t>
      </w:r>
    </w:p>
    <w:p w14:paraId="606DB5B4" w14:textId="77777777" w:rsidR="00C87BE9" w:rsidRDefault="00C526DA" w:rsidP="00487A71">
      <w:pPr>
        <w:numPr>
          <w:ilvl w:val="0"/>
          <w:numId w:val="28"/>
        </w:numPr>
        <w:autoSpaceDE/>
        <w:spacing w:line="276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Naruszenie obowiązku poufności może skutkować rozwiązaniem niniejszej umowy w trybie natychmiastowym, bez zachowania okresu wypowiedzenia.</w:t>
      </w:r>
    </w:p>
    <w:p w14:paraId="6BE0B57F" w14:textId="77777777" w:rsidR="00C87BE9" w:rsidRDefault="00C526DA">
      <w:pPr>
        <w:spacing w:before="240"/>
        <w:jc w:val="center"/>
      </w:pPr>
      <w:r>
        <w:rPr>
          <w:b/>
          <w:sz w:val="22"/>
          <w:szCs w:val="22"/>
        </w:rPr>
        <w:t>§ 11</w:t>
      </w:r>
    </w:p>
    <w:p w14:paraId="269FB3B0" w14:textId="77777777" w:rsidR="00C87BE9" w:rsidRDefault="00C526D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niniejszą umową ma zastosowanie Kodeks Cywilny.</w:t>
      </w:r>
    </w:p>
    <w:p w14:paraId="57BD25CD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12</w:t>
      </w:r>
    </w:p>
    <w:p w14:paraId="0E601287" w14:textId="77777777" w:rsidR="00C87BE9" w:rsidRDefault="00C526D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Spory powstałe na tle wykonania umowy będą rozpatrywane przez Sąd powszechny właściwy miejscowo dla siedziby Zamawiającego.</w:t>
      </w:r>
    </w:p>
    <w:p w14:paraId="16B36B7C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13</w:t>
      </w:r>
    </w:p>
    <w:p w14:paraId="7C2F2E7D" w14:textId="77777777" w:rsidR="00C87BE9" w:rsidRDefault="00C526DA" w:rsidP="00487A71">
      <w:pPr>
        <w:pStyle w:val="Tekstpodstawowy"/>
        <w:widowControl w:val="0"/>
        <w:numPr>
          <w:ilvl w:val="1"/>
          <w:numId w:val="30"/>
        </w:numPr>
        <w:tabs>
          <w:tab w:val="left" w:pos="284"/>
          <w:tab w:val="left" w:pos="567"/>
        </w:tabs>
        <w:suppressAutoHyphens/>
        <w:spacing w:after="0" w:line="276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Zmiana Umowy jest dopuszczalna, o ile nie jest zmianą Umowy w stosunku do treści oferty złożonej przez Wykonawcę, z zastrzeżeniem ust. 2.</w:t>
      </w:r>
    </w:p>
    <w:p w14:paraId="39176553" w14:textId="77777777" w:rsidR="00C87BE9" w:rsidRDefault="00C526DA" w:rsidP="00487A71">
      <w:pPr>
        <w:widowControl/>
        <w:numPr>
          <w:ilvl w:val="1"/>
          <w:numId w:val="30"/>
        </w:numPr>
        <w:tabs>
          <w:tab w:val="left" w:pos="284"/>
          <w:tab w:val="left" w:pos="567"/>
        </w:tabs>
        <w:spacing w:line="276" w:lineRule="auto"/>
        <w:ind w:left="284"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Zmiana postanowień zawartej Umowy w stosunku do treści oferty złożonej przez Wykonawcę jest dopuszczalna przy zachowaniu następujących warunków:</w:t>
      </w:r>
    </w:p>
    <w:p w14:paraId="5196FAFE" w14:textId="77777777" w:rsidR="00C87BE9" w:rsidRDefault="00C526DA" w:rsidP="00487A71">
      <w:pPr>
        <w:widowControl/>
        <w:numPr>
          <w:ilvl w:val="0"/>
          <w:numId w:val="31"/>
        </w:numPr>
        <w:tabs>
          <w:tab w:val="left" w:pos="502"/>
          <w:tab w:val="left" w:pos="709"/>
          <w:tab w:val="left" w:pos="1222"/>
        </w:tabs>
        <w:spacing w:line="276" w:lineRule="auto"/>
        <w:ind w:left="709"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Zamawiający postanowił zmienić zakres realizowanego Zamówienia bądź inne postanowienia Umowy ze względu na nowe okoliczności, o których nie wiedział zawierając Umowę;</w:t>
      </w:r>
    </w:p>
    <w:p w14:paraId="2827B3F2" w14:textId="77777777" w:rsidR="00C87BE9" w:rsidRDefault="00C526DA" w:rsidP="00487A71">
      <w:pPr>
        <w:widowControl/>
        <w:numPr>
          <w:ilvl w:val="0"/>
          <w:numId w:val="31"/>
        </w:numPr>
        <w:tabs>
          <w:tab w:val="left" w:pos="502"/>
          <w:tab w:val="left" w:pos="709"/>
          <w:tab w:val="left" w:pos="1222"/>
        </w:tabs>
        <w:spacing w:line="276" w:lineRule="auto"/>
        <w:ind w:left="709"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realizowanie zamówienia w zakresie lub na warunkach określonym Umową nie leży w interesie Zamawiającego; </w:t>
      </w:r>
    </w:p>
    <w:p w14:paraId="162F244E" w14:textId="77777777" w:rsidR="00C87BE9" w:rsidRDefault="00C526DA" w:rsidP="00487A71">
      <w:pPr>
        <w:widowControl/>
        <w:numPr>
          <w:ilvl w:val="0"/>
          <w:numId w:val="31"/>
        </w:numPr>
        <w:tabs>
          <w:tab w:val="left" w:pos="502"/>
          <w:tab w:val="left" w:pos="709"/>
          <w:tab w:val="left" w:pos="1222"/>
        </w:tabs>
        <w:spacing w:line="276" w:lineRule="auto"/>
        <w:ind w:left="709"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ustawowa zmiana wysokości podatku od towarów i usług (VAT) lub zmiana innych przepisów; </w:t>
      </w:r>
    </w:p>
    <w:p w14:paraId="29909290" w14:textId="77777777" w:rsidR="00C87BE9" w:rsidRDefault="00C526DA" w:rsidP="00487A71">
      <w:pPr>
        <w:widowControl/>
        <w:numPr>
          <w:ilvl w:val="0"/>
          <w:numId w:val="31"/>
        </w:numPr>
        <w:tabs>
          <w:tab w:val="left" w:pos="502"/>
          <w:tab w:val="left" w:pos="709"/>
          <w:tab w:val="left" w:pos="1222"/>
        </w:tabs>
        <w:spacing w:line="276" w:lineRule="auto"/>
        <w:ind w:left="709"/>
        <w:jc w:val="both"/>
        <w:textAlignment w:val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zmiana przepisów prawa dotyczących naliczania ulg we wpłatach na PFRON; </w:t>
      </w:r>
    </w:p>
    <w:p w14:paraId="2A536A11" w14:textId="77777777" w:rsidR="00C87BE9" w:rsidRDefault="00C526DA" w:rsidP="00487A71">
      <w:pPr>
        <w:pStyle w:val="Tekstpodstawowy"/>
        <w:widowControl w:val="0"/>
        <w:numPr>
          <w:ilvl w:val="0"/>
          <w:numId w:val="32"/>
        </w:numPr>
        <w:suppressAutoHyphens/>
        <w:spacing w:after="0"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Wszelkie zmiany Umowy pod rygorem nieważności wymagają formy pisemnej. </w:t>
      </w:r>
    </w:p>
    <w:p w14:paraId="5D18DA27" w14:textId="77777777" w:rsidR="00C87BE9" w:rsidRDefault="00C526DA">
      <w:pPr>
        <w:spacing w:before="24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14</w:t>
      </w:r>
    </w:p>
    <w:p w14:paraId="1D75EB0D" w14:textId="77777777" w:rsidR="00C87BE9" w:rsidRDefault="00C526D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Umowę sporządzono w dwóch jednobrzmiących egzemplarzach, jeden dla Zamawiającego oraz jeden dla Wykonawcy.</w:t>
      </w:r>
    </w:p>
    <w:p w14:paraId="4FC7263E" w14:textId="77777777" w:rsidR="00C87BE9" w:rsidRDefault="00C87BE9">
      <w:pPr>
        <w:spacing w:line="276" w:lineRule="auto"/>
        <w:rPr>
          <w:sz w:val="22"/>
          <w:szCs w:val="22"/>
        </w:rPr>
      </w:pPr>
    </w:p>
    <w:p w14:paraId="05156411" w14:textId="77777777" w:rsidR="003D718E" w:rsidRDefault="003D718E">
      <w:pPr>
        <w:spacing w:line="276" w:lineRule="auto"/>
        <w:rPr>
          <w:sz w:val="22"/>
          <w:szCs w:val="22"/>
        </w:rPr>
      </w:pPr>
    </w:p>
    <w:p w14:paraId="20AC91DB" w14:textId="77777777" w:rsidR="003D718E" w:rsidRDefault="003D718E">
      <w:pPr>
        <w:spacing w:line="276" w:lineRule="auto"/>
        <w:rPr>
          <w:sz w:val="22"/>
          <w:szCs w:val="22"/>
        </w:rPr>
      </w:pPr>
    </w:p>
    <w:p w14:paraId="518278CC" w14:textId="77777777" w:rsidR="00C5393B" w:rsidRDefault="00C5393B">
      <w:pPr>
        <w:spacing w:line="276" w:lineRule="auto"/>
        <w:rPr>
          <w:sz w:val="22"/>
          <w:szCs w:val="22"/>
        </w:rPr>
      </w:pPr>
    </w:p>
    <w:p w14:paraId="2612EE2B" w14:textId="77777777" w:rsidR="00C87BE9" w:rsidRDefault="00C87BE9">
      <w:pPr>
        <w:spacing w:line="276" w:lineRule="auto"/>
        <w:rPr>
          <w:sz w:val="22"/>
          <w:szCs w:val="22"/>
        </w:rPr>
      </w:pPr>
    </w:p>
    <w:p w14:paraId="3F47B2B3" w14:textId="77777777" w:rsidR="00C87BE9" w:rsidRDefault="00C526DA">
      <w:pPr>
        <w:spacing w:line="276" w:lineRule="auto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WYKONAWCA</w:t>
      </w:r>
    </w:p>
    <w:p w14:paraId="10770B95" w14:textId="5939A95D" w:rsidR="00E17FEA" w:rsidRDefault="000E6CB3" w:rsidP="00E17FEA">
      <w:pPr>
        <w:widowControl/>
        <w:suppressAutoHyphens w:val="0"/>
        <w:autoSpaceDE/>
        <w:autoSpaceDN/>
        <w:textAlignment w:val="auto"/>
      </w:pPr>
      <w:r>
        <w:rPr>
          <w:b/>
          <w:color w:val="FF0000"/>
          <w:spacing w:val="40"/>
          <w:sz w:val="22"/>
          <w:szCs w:val="22"/>
          <w:u w:val="single"/>
        </w:rPr>
        <w:br w:type="page"/>
      </w:r>
    </w:p>
    <w:p w14:paraId="14407AF6" w14:textId="1FC16483" w:rsidR="00C87BE9" w:rsidRDefault="00E17FEA" w:rsidP="00E17FE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5 do zaproszenia</w:t>
      </w:r>
    </w:p>
    <w:p w14:paraId="625F3AAD" w14:textId="77777777" w:rsidR="00C87BE9" w:rsidRDefault="00C87BE9">
      <w:pPr>
        <w:jc w:val="right"/>
        <w:rPr>
          <w:sz w:val="22"/>
          <w:szCs w:val="22"/>
        </w:rPr>
      </w:pPr>
    </w:p>
    <w:p w14:paraId="7A5AEE56" w14:textId="77777777" w:rsidR="00C87BE9" w:rsidRDefault="00C87BE9">
      <w:pPr>
        <w:jc w:val="right"/>
        <w:rPr>
          <w:sz w:val="22"/>
          <w:szCs w:val="22"/>
        </w:rPr>
      </w:pPr>
    </w:p>
    <w:p w14:paraId="0D76643D" w14:textId="77777777" w:rsidR="00C87BE9" w:rsidRDefault="00C87BE9">
      <w:pPr>
        <w:jc w:val="right"/>
        <w:rPr>
          <w:sz w:val="22"/>
          <w:szCs w:val="22"/>
          <w:shd w:val="clear" w:color="auto" w:fill="FFFF00"/>
        </w:rPr>
      </w:pPr>
    </w:p>
    <w:p w14:paraId="11F0298B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5766182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698791EA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10F5A81C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3B3EF571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795ABD86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2925B6D7" w14:textId="77777777" w:rsidR="00C87BE9" w:rsidRDefault="00C526DA">
      <w:pPr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14:paraId="26E42502" w14:textId="77777777" w:rsidR="00C87BE9" w:rsidRDefault="00C87BE9">
      <w:pPr>
        <w:spacing w:line="480" w:lineRule="auto"/>
        <w:ind w:left="142"/>
        <w:jc w:val="both"/>
        <w:rPr>
          <w:sz w:val="22"/>
          <w:szCs w:val="22"/>
        </w:rPr>
      </w:pPr>
    </w:p>
    <w:p w14:paraId="196C7B78" w14:textId="54760007" w:rsidR="00C87BE9" w:rsidRDefault="00C526DA">
      <w:pPr>
        <w:spacing w:line="360" w:lineRule="auto"/>
        <w:ind w:left="142"/>
        <w:jc w:val="both"/>
      </w:pPr>
      <w:r>
        <w:rPr>
          <w:sz w:val="22"/>
          <w:szCs w:val="22"/>
        </w:rPr>
        <w:t>Przystępując do udziału w postępowaniu „Usługa ochrony” ZK</w:t>
      </w:r>
      <w:r w:rsidRPr="008C30E4">
        <w:rPr>
          <w:sz w:val="22"/>
          <w:szCs w:val="22"/>
        </w:rPr>
        <w:t>/</w:t>
      </w:r>
      <w:r w:rsidR="008C30E4" w:rsidRPr="008C30E4">
        <w:rPr>
          <w:sz w:val="22"/>
          <w:szCs w:val="22"/>
        </w:rPr>
        <w:t>2</w:t>
      </w:r>
      <w:r w:rsidRPr="008C30E4">
        <w:rPr>
          <w:sz w:val="22"/>
          <w:szCs w:val="22"/>
        </w:rPr>
        <w:t>/201</w:t>
      </w:r>
      <w:r w:rsidR="00321A55" w:rsidRPr="008C30E4">
        <w:rPr>
          <w:sz w:val="22"/>
          <w:szCs w:val="22"/>
        </w:rPr>
        <w:t>9</w:t>
      </w:r>
      <w:r w:rsidRPr="008C30E4">
        <w:rPr>
          <w:sz w:val="22"/>
          <w:szCs w:val="22"/>
        </w:rPr>
        <w:t xml:space="preserve"> </w:t>
      </w:r>
      <w:r>
        <w:rPr>
          <w:sz w:val="22"/>
          <w:szCs w:val="22"/>
        </w:rPr>
        <w:t>oświadczam, że spełniam przesłanki ustawowe art. 22</w:t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ustawy z dnia 27 sierpnia 1997 r. o rehabilitacji zawodowej i społecznej oraz zatrudnieniu osób niepełnosprawnych wedle treści obowiązującej od dnia 01 lipca 2016 roku umożliwiając jednocześnie Zamawiającemu  obniżenie zobowiązań względem PFRON i zobowiązuję się do zatrudnienia na umowę o pracę pracowników ochrony, pełniących służbę na obiekcie Zamawiającego. </w:t>
      </w:r>
    </w:p>
    <w:p w14:paraId="71C977D8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59077DB9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17644272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7C55D89E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04641100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0DECDA2F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527B04DB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0F6EFD8C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3001A772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4A81941C" w14:textId="77777777" w:rsidR="00C87BE9" w:rsidRDefault="00C526DA">
      <w:pPr>
        <w:jc w:val="right"/>
      </w:pPr>
      <w:r>
        <w:rPr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                                                   Podpis i pieczątka osoby/osób uprawnionych</w:t>
      </w:r>
    </w:p>
    <w:p w14:paraId="681BCBE3" w14:textId="77777777" w:rsidR="00C87BE9" w:rsidRDefault="00C526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do występowania w imieniu Wykonawcy</w:t>
      </w:r>
    </w:p>
    <w:p w14:paraId="0D69BBE1" w14:textId="77777777" w:rsidR="00C87BE9" w:rsidRDefault="00C87BE9">
      <w:pPr>
        <w:rPr>
          <w:sz w:val="22"/>
          <w:szCs w:val="22"/>
        </w:rPr>
      </w:pPr>
    </w:p>
    <w:p w14:paraId="2C59563F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2D0C10DB" w14:textId="77777777" w:rsidR="00C87BE9" w:rsidRDefault="00C526DA">
      <w:pPr>
        <w:pStyle w:val="Style3"/>
        <w:pageBreakBefore/>
        <w:widowControl/>
        <w:jc w:val="right"/>
      </w:pPr>
      <w:r>
        <w:rPr>
          <w:rStyle w:val="FontStyle11"/>
          <w:b/>
          <w:sz w:val="22"/>
          <w:szCs w:val="22"/>
        </w:rPr>
        <w:lastRenderedPageBreak/>
        <w:t>Załącznik nr 6</w:t>
      </w:r>
    </w:p>
    <w:p w14:paraId="42EF5BEE" w14:textId="77777777" w:rsidR="00C87BE9" w:rsidRDefault="00C526DA">
      <w:pPr>
        <w:pStyle w:val="Style3"/>
        <w:widowControl/>
        <w:jc w:val="right"/>
      </w:pPr>
      <w:r>
        <w:rPr>
          <w:rStyle w:val="FontStyle11"/>
          <w:b/>
          <w:sz w:val="22"/>
          <w:szCs w:val="22"/>
        </w:rPr>
        <w:t>do zaproszenia</w:t>
      </w:r>
    </w:p>
    <w:p w14:paraId="73A6800A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558B03E1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5120BF81" w14:textId="77777777" w:rsidR="00C87BE9" w:rsidRDefault="00C87BE9">
      <w:pPr>
        <w:ind w:left="4956" w:firstLine="708"/>
        <w:jc w:val="center"/>
        <w:rPr>
          <w:sz w:val="22"/>
          <w:szCs w:val="22"/>
        </w:rPr>
      </w:pPr>
    </w:p>
    <w:p w14:paraId="705F9FDC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84BF9F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..………………………………</w:t>
      </w:r>
    </w:p>
    <w:p w14:paraId="42B8049D" w14:textId="77777777" w:rsidR="00C87BE9" w:rsidRDefault="00C526DA">
      <w:pPr>
        <w:ind w:left="142"/>
        <w:rPr>
          <w:sz w:val="22"/>
          <w:szCs w:val="22"/>
        </w:rPr>
      </w:pPr>
      <w:r>
        <w:rPr>
          <w:sz w:val="22"/>
          <w:szCs w:val="22"/>
        </w:rPr>
        <w:t>Pieczęć nagłówkowa</w:t>
      </w:r>
    </w:p>
    <w:p w14:paraId="2895CA50" w14:textId="77777777" w:rsidR="00C87BE9" w:rsidRDefault="00C526DA">
      <w:pPr>
        <w:jc w:val="right"/>
      </w:pPr>
      <w:r>
        <w:rPr>
          <w:sz w:val="22"/>
          <w:szCs w:val="22"/>
        </w:rPr>
        <w:t>………………..……</w:t>
      </w:r>
    </w:p>
    <w:p w14:paraId="157F1949" w14:textId="77777777" w:rsidR="00C87BE9" w:rsidRDefault="00C526DA">
      <w:pPr>
        <w:ind w:left="6372" w:firstLine="708"/>
        <w:jc w:val="center"/>
      </w:pPr>
      <w:r>
        <w:rPr>
          <w:sz w:val="22"/>
          <w:szCs w:val="22"/>
        </w:rPr>
        <w:t xml:space="preserve">Miejscowość i data  </w:t>
      </w:r>
    </w:p>
    <w:p w14:paraId="47F9BE2A" w14:textId="77777777" w:rsidR="00C87BE9" w:rsidRDefault="00C87BE9">
      <w:pPr>
        <w:spacing w:before="240" w:after="240"/>
        <w:ind w:left="142"/>
        <w:jc w:val="center"/>
        <w:rPr>
          <w:b/>
          <w:sz w:val="22"/>
          <w:szCs w:val="22"/>
        </w:rPr>
      </w:pPr>
    </w:p>
    <w:p w14:paraId="53013762" w14:textId="77777777" w:rsidR="00C87BE9" w:rsidRDefault="00C87BE9">
      <w:pPr>
        <w:spacing w:before="240" w:after="240"/>
        <w:ind w:left="142"/>
        <w:jc w:val="center"/>
        <w:rPr>
          <w:b/>
          <w:sz w:val="22"/>
          <w:szCs w:val="22"/>
        </w:rPr>
      </w:pPr>
    </w:p>
    <w:p w14:paraId="70B69A8B" w14:textId="77777777" w:rsidR="00C87BE9" w:rsidRDefault="00C526DA">
      <w:pPr>
        <w:spacing w:before="240" w:after="240"/>
        <w:ind w:left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WYKONAWCY</w:t>
      </w:r>
    </w:p>
    <w:p w14:paraId="2853AE93" w14:textId="720E1FF0" w:rsidR="00C87BE9" w:rsidRDefault="00C526DA">
      <w:pPr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Przystępując do udziału w postępowaniu „Usługa ochrony” ZK</w:t>
      </w:r>
      <w:r w:rsidRPr="008C30E4">
        <w:rPr>
          <w:sz w:val="22"/>
          <w:szCs w:val="22"/>
        </w:rPr>
        <w:t>/</w:t>
      </w:r>
      <w:r w:rsidR="008C30E4" w:rsidRPr="008C30E4">
        <w:rPr>
          <w:sz w:val="22"/>
          <w:szCs w:val="22"/>
        </w:rPr>
        <w:t>2</w:t>
      </w:r>
      <w:r>
        <w:rPr>
          <w:sz w:val="22"/>
          <w:szCs w:val="22"/>
        </w:rPr>
        <w:t>/201</w:t>
      </w:r>
      <w:r w:rsidR="00744746">
        <w:rPr>
          <w:sz w:val="22"/>
          <w:szCs w:val="22"/>
        </w:rPr>
        <w:t>9</w:t>
      </w:r>
      <w:r>
        <w:rPr>
          <w:sz w:val="22"/>
          <w:szCs w:val="22"/>
        </w:rPr>
        <w:t xml:space="preserve"> zobowiązuj</w:t>
      </w:r>
      <w:r w:rsidR="00744746">
        <w:rPr>
          <w:sz w:val="22"/>
          <w:szCs w:val="22"/>
        </w:rPr>
        <w:t>ę</w:t>
      </w:r>
      <w:r>
        <w:rPr>
          <w:sz w:val="22"/>
          <w:szCs w:val="22"/>
        </w:rPr>
        <w:t xml:space="preserve"> się do wystawiania informacji w okresach miesięcznych, o możliwej kwocie obniżenia wpłat na PFRON przez Zamawiającego, zgodnie z art. 22 pkt 2 podpunkt 3 ustawy z dnia 27 sierpnia 1997 r. o rehabilitacji zawodowej i społecznej oraz zatrudnieniu osób niepełnosprawnych wedle treści obowiązującej od dnia 01 lipca 2016 roku.</w:t>
      </w:r>
    </w:p>
    <w:p w14:paraId="2A3BA596" w14:textId="77777777" w:rsidR="00B161D3" w:rsidRDefault="00C526DA" w:rsidP="00B161D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Miesięczny wskaźnik ulgi we wpłatach na PFRON </w:t>
      </w:r>
      <w:r w:rsidRPr="008C30E4">
        <w:rPr>
          <w:sz w:val="22"/>
          <w:szCs w:val="22"/>
        </w:rPr>
        <w:t xml:space="preserve">nie będzie niższy niż </w:t>
      </w:r>
      <w:r w:rsidR="008C30E4">
        <w:rPr>
          <w:sz w:val="22"/>
          <w:szCs w:val="22"/>
        </w:rPr>
        <w:t>deklarowany</w:t>
      </w:r>
      <w:r w:rsidR="00744746" w:rsidRPr="008C30E4">
        <w:rPr>
          <w:sz w:val="22"/>
          <w:szCs w:val="22"/>
        </w:rPr>
        <w:t xml:space="preserve"> w ofercie </w:t>
      </w:r>
    </w:p>
    <w:p w14:paraId="2D5CFC6B" w14:textId="4D4C2F3A" w:rsidR="00C87BE9" w:rsidRDefault="008C30E4" w:rsidP="00B161D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744746" w:rsidRPr="008C30E4">
        <w:rPr>
          <w:sz w:val="22"/>
          <w:szCs w:val="22"/>
        </w:rPr>
        <w:t>w pozycji Kryterium II</w:t>
      </w:r>
      <w:r>
        <w:rPr>
          <w:sz w:val="22"/>
          <w:szCs w:val="22"/>
        </w:rPr>
        <w:t>)</w:t>
      </w:r>
      <w:r w:rsidR="00744746" w:rsidRPr="008C30E4">
        <w:rPr>
          <w:sz w:val="22"/>
          <w:szCs w:val="22"/>
        </w:rPr>
        <w:t xml:space="preserve"> w sto</w:t>
      </w:r>
      <w:r w:rsidR="00744746">
        <w:rPr>
          <w:sz w:val="22"/>
          <w:szCs w:val="22"/>
        </w:rPr>
        <w:t xml:space="preserve">sunku do </w:t>
      </w:r>
      <w:r w:rsidR="00C526DA">
        <w:rPr>
          <w:sz w:val="22"/>
          <w:szCs w:val="22"/>
        </w:rPr>
        <w:t>wysokości miesięcznego wynagrodzenia Wykonawcy netto.</w:t>
      </w:r>
    </w:p>
    <w:p w14:paraId="634C657E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04DE7DB3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54761FD9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5C81FD4D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52B09CF3" w14:textId="77777777" w:rsidR="003D718E" w:rsidRDefault="003D718E">
      <w:pPr>
        <w:ind w:left="142"/>
        <w:jc w:val="center"/>
        <w:rPr>
          <w:b/>
          <w:sz w:val="22"/>
          <w:szCs w:val="22"/>
        </w:rPr>
      </w:pPr>
    </w:p>
    <w:p w14:paraId="6688F738" w14:textId="77777777" w:rsidR="00C87BE9" w:rsidRDefault="00C87BE9">
      <w:pPr>
        <w:ind w:left="142"/>
        <w:jc w:val="center"/>
        <w:rPr>
          <w:b/>
          <w:sz w:val="22"/>
          <w:szCs w:val="22"/>
        </w:rPr>
      </w:pPr>
    </w:p>
    <w:p w14:paraId="2F810C37" w14:textId="77777777" w:rsidR="00C87BE9" w:rsidRDefault="00C526DA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………..……………………………………....</w:t>
      </w:r>
    </w:p>
    <w:p w14:paraId="04BE70E7" w14:textId="77777777" w:rsidR="00C87BE9" w:rsidRDefault="00C526DA">
      <w:pPr>
        <w:jc w:val="right"/>
      </w:pPr>
      <w:r>
        <w:rPr>
          <w:sz w:val="22"/>
          <w:szCs w:val="22"/>
        </w:rPr>
        <w:t xml:space="preserve">          </w:t>
      </w:r>
      <w:r>
        <w:rPr>
          <w:i/>
          <w:sz w:val="22"/>
          <w:szCs w:val="22"/>
        </w:rPr>
        <w:t xml:space="preserve">                                                                  Podpis i pieczątka osoby/osób uprawnionych</w:t>
      </w:r>
    </w:p>
    <w:p w14:paraId="18FDF602" w14:textId="77777777" w:rsidR="00C87BE9" w:rsidRDefault="00C526DA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do występowania w imieniu Wykonawcy</w:t>
      </w:r>
    </w:p>
    <w:p w14:paraId="61D36505" w14:textId="77777777" w:rsidR="00C87BE9" w:rsidRDefault="00C87BE9">
      <w:pPr>
        <w:jc w:val="right"/>
        <w:rPr>
          <w:i/>
          <w:sz w:val="22"/>
          <w:szCs w:val="22"/>
        </w:rPr>
      </w:pPr>
    </w:p>
    <w:p w14:paraId="05D756CC" w14:textId="77777777" w:rsidR="00C87BE9" w:rsidRDefault="00C87BE9">
      <w:pPr>
        <w:rPr>
          <w:sz w:val="22"/>
          <w:szCs w:val="22"/>
        </w:rPr>
      </w:pPr>
    </w:p>
    <w:p w14:paraId="31298BC1" w14:textId="77777777" w:rsidR="00C87BE9" w:rsidRDefault="00C87BE9">
      <w:pPr>
        <w:jc w:val="right"/>
        <w:rPr>
          <w:i/>
          <w:sz w:val="22"/>
          <w:szCs w:val="22"/>
        </w:rPr>
      </w:pPr>
    </w:p>
    <w:p w14:paraId="21E33512" w14:textId="77777777" w:rsidR="00C87BE9" w:rsidRDefault="00C87BE9">
      <w:pPr>
        <w:rPr>
          <w:sz w:val="22"/>
          <w:szCs w:val="22"/>
        </w:rPr>
      </w:pPr>
    </w:p>
    <w:sectPr w:rsidR="00C87BE9" w:rsidSect="00463624">
      <w:headerReference w:type="default" r:id="rId10"/>
      <w:pgSz w:w="11906" w:h="16838"/>
      <w:pgMar w:top="993" w:right="1133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56041" w14:textId="77777777" w:rsidR="00DB1E48" w:rsidRDefault="00DB1E48">
      <w:r>
        <w:separator/>
      </w:r>
    </w:p>
  </w:endnote>
  <w:endnote w:type="continuationSeparator" w:id="0">
    <w:p w14:paraId="09B3D892" w14:textId="77777777" w:rsidR="00DB1E48" w:rsidRDefault="00DB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F72FB" w14:textId="77777777" w:rsidR="00DB1E48" w:rsidRDefault="00DB1E48">
      <w:r>
        <w:rPr>
          <w:color w:val="000000"/>
        </w:rPr>
        <w:separator/>
      </w:r>
    </w:p>
  </w:footnote>
  <w:footnote w:type="continuationSeparator" w:id="0">
    <w:p w14:paraId="51D4080C" w14:textId="77777777" w:rsidR="00DB1E48" w:rsidRDefault="00DB1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B7FE8B" w14:textId="410C4965" w:rsidR="00DA4263" w:rsidRDefault="00DA4263">
    <w:pPr>
      <w:pStyle w:val="Style10"/>
      <w:widowControl/>
      <w:spacing w:before="240" w:line="240" w:lineRule="auto"/>
      <w:ind w:right="4961"/>
      <w:jc w:val="both"/>
    </w:pPr>
    <w:r>
      <w:rPr>
        <w:rStyle w:val="FontStyle15"/>
        <w:b/>
        <w:i w:val="0"/>
      </w:rPr>
      <w:t>Znak sprawy: ZK</w:t>
    </w:r>
    <w:r w:rsidRPr="005928E2">
      <w:rPr>
        <w:rStyle w:val="FontStyle15"/>
        <w:b/>
        <w:i w:val="0"/>
        <w:color w:val="auto"/>
      </w:rPr>
      <w:t>/</w:t>
    </w:r>
    <w:r w:rsidR="005928E2" w:rsidRPr="005928E2">
      <w:rPr>
        <w:rStyle w:val="FontStyle15"/>
        <w:b/>
        <w:i w:val="0"/>
        <w:color w:val="auto"/>
      </w:rPr>
      <w:t>2</w:t>
    </w:r>
    <w:r w:rsidRPr="005928E2">
      <w:rPr>
        <w:rStyle w:val="FontStyle15"/>
        <w:b/>
        <w:i w:val="0"/>
        <w:color w:val="auto"/>
      </w:rPr>
      <w:t>/2019</w:t>
    </w:r>
  </w:p>
  <w:p w14:paraId="1AAD0BA4" w14:textId="77777777" w:rsidR="00DA4263" w:rsidRDefault="00DA426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7D26"/>
    <w:multiLevelType w:val="multilevel"/>
    <w:tmpl w:val="C3948B7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2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479F8"/>
    <w:multiLevelType w:val="multilevel"/>
    <w:tmpl w:val="EB34B81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957EA"/>
    <w:multiLevelType w:val="multilevel"/>
    <w:tmpl w:val="96129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8F1661"/>
    <w:multiLevelType w:val="multilevel"/>
    <w:tmpl w:val="56F6A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650D5"/>
    <w:multiLevelType w:val="multilevel"/>
    <w:tmpl w:val="1A6E39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9EF2E88"/>
    <w:multiLevelType w:val="hybridMultilevel"/>
    <w:tmpl w:val="D52EC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4B5EB7"/>
    <w:multiLevelType w:val="multilevel"/>
    <w:tmpl w:val="B23EA73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AB16B3"/>
    <w:multiLevelType w:val="multilevel"/>
    <w:tmpl w:val="0478C07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/>
        <w:sz w:val="22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C09FB"/>
    <w:multiLevelType w:val="multilevel"/>
    <w:tmpl w:val="2E5CF1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C4C4E"/>
    <w:multiLevelType w:val="multilevel"/>
    <w:tmpl w:val="246243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A618B"/>
    <w:multiLevelType w:val="hybridMultilevel"/>
    <w:tmpl w:val="EC283E5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9C49F6"/>
    <w:multiLevelType w:val="multilevel"/>
    <w:tmpl w:val="54C6AA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F05A1"/>
    <w:multiLevelType w:val="multilevel"/>
    <w:tmpl w:val="5D887CA6"/>
    <w:lvl w:ilvl="0">
      <w:start w:val="1"/>
      <w:numFmt w:val="lowerLetter"/>
      <w:lvlText w:val="%1)"/>
      <w:lvlJc w:val="left"/>
      <w:pPr>
        <w:ind w:left="743" w:hanging="360"/>
      </w:pPr>
    </w:lvl>
    <w:lvl w:ilvl="1">
      <w:start w:val="1"/>
      <w:numFmt w:val="lowerLetter"/>
      <w:lvlText w:val="%2."/>
      <w:lvlJc w:val="left"/>
      <w:pPr>
        <w:ind w:left="1463" w:hanging="360"/>
      </w:pPr>
    </w:lvl>
    <w:lvl w:ilvl="2">
      <w:start w:val="1"/>
      <w:numFmt w:val="lowerRoman"/>
      <w:lvlText w:val="%3."/>
      <w:lvlJc w:val="right"/>
      <w:pPr>
        <w:ind w:left="2183" w:hanging="180"/>
      </w:pPr>
    </w:lvl>
    <w:lvl w:ilvl="3">
      <w:start w:val="1"/>
      <w:numFmt w:val="decimal"/>
      <w:lvlText w:val="%4."/>
      <w:lvlJc w:val="left"/>
      <w:pPr>
        <w:ind w:left="2903" w:hanging="360"/>
      </w:pPr>
    </w:lvl>
    <w:lvl w:ilvl="4">
      <w:start w:val="1"/>
      <w:numFmt w:val="lowerLetter"/>
      <w:lvlText w:val="%5."/>
      <w:lvlJc w:val="left"/>
      <w:pPr>
        <w:ind w:left="3623" w:hanging="360"/>
      </w:pPr>
    </w:lvl>
    <w:lvl w:ilvl="5">
      <w:start w:val="1"/>
      <w:numFmt w:val="lowerRoman"/>
      <w:lvlText w:val="%6."/>
      <w:lvlJc w:val="right"/>
      <w:pPr>
        <w:ind w:left="4343" w:hanging="180"/>
      </w:pPr>
    </w:lvl>
    <w:lvl w:ilvl="6">
      <w:start w:val="1"/>
      <w:numFmt w:val="decimal"/>
      <w:lvlText w:val="%7."/>
      <w:lvlJc w:val="left"/>
      <w:pPr>
        <w:ind w:left="5063" w:hanging="360"/>
      </w:pPr>
    </w:lvl>
    <w:lvl w:ilvl="7">
      <w:start w:val="1"/>
      <w:numFmt w:val="lowerLetter"/>
      <w:lvlText w:val="%8."/>
      <w:lvlJc w:val="left"/>
      <w:pPr>
        <w:ind w:left="5783" w:hanging="360"/>
      </w:pPr>
    </w:lvl>
    <w:lvl w:ilvl="8">
      <w:start w:val="1"/>
      <w:numFmt w:val="lowerRoman"/>
      <w:lvlText w:val="%9."/>
      <w:lvlJc w:val="right"/>
      <w:pPr>
        <w:ind w:left="6503" w:hanging="180"/>
      </w:pPr>
    </w:lvl>
  </w:abstractNum>
  <w:abstractNum w:abstractNumId="13">
    <w:nsid w:val="274670C4"/>
    <w:multiLevelType w:val="multilevel"/>
    <w:tmpl w:val="A06027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>
    <w:nsid w:val="28557585"/>
    <w:multiLevelType w:val="multilevel"/>
    <w:tmpl w:val="7CD446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292246AE"/>
    <w:multiLevelType w:val="multilevel"/>
    <w:tmpl w:val="63FAFBA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2A13579F"/>
    <w:multiLevelType w:val="multilevel"/>
    <w:tmpl w:val="FB12A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0904B43"/>
    <w:multiLevelType w:val="multilevel"/>
    <w:tmpl w:val="1D2C68A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8">
    <w:nsid w:val="30DA6452"/>
    <w:multiLevelType w:val="multilevel"/>
    <w:tmpl w:val="D45C5B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44FDE"/>
    <w:multiLevelType w:val="multilevel"/>
    <w:tmpl w:val="77822644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9D86290"/>
    <w:multiLevelType w:val="multilevel"/>
    <w:tmpl w:val="DFFED48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0D2C5D"/>
    <w:multiLevelType w:val="multilevel"/>
    <w:tmpl w:val="318C1B1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34F62DC"/>
    <w:multiLevelType w:val="multilevel"/>
    <w:tmpl w:val="C9AEB1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0032ED"/>
    <w:multiLevelType w:val="multilevel"/>
    <w:tmpl w:val="FB12A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ADD4F0C"/>
    <w:multiLevelType w:val="multilevel"/>
    <w:tmpl w:val="6E449400"/>
    <w:styleLink w:val="LFO33"/>
    <w:lvl w:ilvl="0">
      <w:start w:val="1"/>
      <w:numFmt w:val="decimal"/>
      <w:pStyle w:val="NORMA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5">
    <w:nsid w:val="4B04107B"/>
    <w:multiLevelType w:val="multilevel"/>
    <w:tmpl w:val="FBF47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075C4E"/>
    <w:multiLevelType w:val="hybridMultilevel"/>
    <w:tmpl w:val="EC283E5E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F2061"/>
    <w:multiLevelType w:val="multilevel"/>
    <w:tmpl w:val="B660010C"/>
    <w:lvl w:ilvl="0">
      <w:start w:val="3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28">
    <w:nsid w:val="56DD1190"/>
    <w:multiLevelType w:val="multilevel"/>
    <w:tmpl w:val="FB12AA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831254"/>
    <w:multiLevelType w:val="multilevel"/>
    <w:tmpl w:val="961295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B914CA"/>
    <w:multiLevelType w:val="multilevel"/>
    <w:tmpl w:val="63FAFBA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27D33AF"/>
    <w:multiLevelType w:val="multilevel"/>
    <w:tmpl w:val="E5FA5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E41B2D"/>
    <w:multiLevelType w:val="multilevel"/>
    <w:tmpl w:val="7916CC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>
    <w:nsid w:val="750E6B47"/>
    <w:multiLevelType w:val="multilevel"/>
    <w:tmpl w:val="83F24624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47D5E"/>
    <w:multiLevelType w:val="multilevel"/>
    <w:tmpl w:val="8174CE6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0D0876"/>
    <w:multiLevelType w:val="hybridMultilevel"/>
    <w:tmpl w:val="1F429306"/>
    <w:lvl w:ilvl="0" w:tplc="BC7433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B0D7C25"/>
    <w:multiLevelType w:val="multilevel"/>
    <w:tmpl w:val="D64007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F4FA8"/>
    <w:multiLevelType w:val="multilevel"/>
    <w:tmpl w:val="55145E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1483A"/>
    <w:multiLevelType w:val="hybridMultilevel"/>
    <w:tmpl w:val="1F429306"/>
    <w:lvl w:ilvl="0" w:tplc="BC7433F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0"/>
  </w:num>
  <w:num w:numId="3">
    <w:abstractNumId w:val="3"/>
  </w:num>
  <w:num w:numId="4">
    <w:abstractNumId w:val="7"/>
  </w:num>
  <w:num w:numId="5">
    <w:abstractNumId w:val="28"/>
    <w:lvlOverride w:ilvl="0">
      <w:startOverride w:val="1"/>
    </w:lvlOverride>
  </w:num>
  <w:num w:numId="6">
    <w:abstractNumId w:val="15"/>
  </w:num>
  <w:num w:numId="7">
    <w:abstractNumId w:val="15"/>
    <w:lvlOverride w:ilvl="0">
      <w:startOverride w:val="1"/>
    </w:lvlOverride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32"/>
  </w:num>
  <w:num w:numId="11">
    <w:abstractNumId w:val="14"/>
  </w:num>
  <w:num w:numId="12">
    <w:abstractNumId w:val="14"/>
    <w:lvlOverride w:ilvl="0">
      <w:startOverride w:val="1"/>
    </w:lvlOverride>
  </w:num>
  <w:num w:numId="13">
    <w:abstractNumId w:val="20"/>
  </w:num>
  <w:num w:numId="14">
    <w:abstractNumId w:val="11"/>
  </w:num>
  <w:num w:numId="15">
    <w:abstractNumId w:val="4"/>
  </w:num>
  <w:num w:numId="16">
    <w:abstractNumId w:val="8"/>
  </w:num>
  <w:num w:numId="17">
    <w:abstractNumId w:val="25"/>
  </w:num>
  <w:num w:numId="18">
    <w:abstractNumId w:val="6"/>
  </w:num>
  <w:num w:numId="19">
    <w:abstractNumId w:val="1"/>
  </w:num>
  <w:num w:numId="20">
    <w:abstractNumId w:val="33"/>
  </w:num>
  <w:num w:numId="21">
    <w:abstractNumId w:val="21"/>
  </w:num>
  <w:num w:numId="22">
    <w:abstractNumId w:val="37"/>
  </w:num>
  <w:num w:numId="23">
    <w:abstractNumId w:val="31"/>
  </w:num>
  <w:num w:numId="24">
    <w:abstractNumId w:val="18"/>
  </w:num>
  <w:num w:numId="25">
    <w:abstractNumId w:val="9"/>
  </w:num>
  <w:num w:numId="26">
    <w:abstractNumId w:val="36"/>
  </w:num>
  <w:num w:numId="27">
    <w:abstractNumId w:val="22"/>
  </w:num>
  <w:num w:numId="28">
    <w:abstractNumId w:val="13"/>
  </w:num>
  <w:num w:numId="29">
    <w:abstractNumId w:val="13"/>
    <w:lvlOverride w:ilvl="0">
      <w:startOverride w:val="1"/>
    </w:lvlOverride>
  </w:num>
  <w:num w:numId="30">
    <w:abstractNumId w:val="17"/>
  </w:num>
  <w:num w:numId="31">
    <w:abstractNumId w:val="19"/>
  </w:num>
  <w:num w:numId="32">
    <w:abstractNumId w:val="27"/>
  </w:num>
  <w:num w:numId="33">
    <w:abstractNumId w:val="5"/>
  </w:num>
  <w:num w:numId="34">
    <w:abstractNumId w:val="38"/>
  </w:num>
  <w:num w:numId="35">
    <w:abstractNumId w:val="29"/>
  </w:num>
  <w:num w:numId="36">
    <w:abstractNumId w:val="2"/>
  </w:num>
  <w:num w:numId="37">
    <w:abstractNumId w:val="30"/>
  </w:num>
  <w:num w:numId="38">
    <w:abstractNumId w:val="35"/>
  </w:num>
  <w:num w:numId="39">
    <w:abstractNumId w:val="34"/>
  </w:num>
  <w:num w:numId="40">
    <w:abstractNumId w:val="16"/>
  </w:num>
  <w:num w:numId="41">
    <w:abstractNumId w:val="23"/>
  </w:num>
  <w:num w:numId="42">
    <w:abstractNumId w:val="26"/>
  </w:num>
  <w:num w:numId="43">
    <w:abstractNumId w:val="1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BE9"/>
    <w:rsid w:val="000278A5"/>
    <w:rsid w:val="00040B4B"/>
    <w:rsid w:val="00077A88"/>
    <w:rsid w:val="000A1254"/>
    <w:rsid w:val="000E50B6"/>
    <w:rsid w:val="000E6C1C"/>
    <w:rsid w:val="000E6CB3"/>
    <w:rsid w:val="00122831"/>
    <w:rsid w:val="00134618"/>
    <w:rsid w:val="0016128E"/>
    <w:rsid w:val="00191BDF"/>
    <w:rsid w:val="0019444A"/>
    <w:rsid w:val="001A02E2"/>
    <w:rsid w:val="001A1174"/>
    <w:rsid w:val="001E6115"/>
    <w:rsid w:val="00202BA5"/>
    <w:rsid w:val="00217F96"/>
    <w:rsid w:val="00221C12"/>
    <w:rsid w:val="00230A15"/>
    <w:rsid w:val="0024041A"/>
    <w:rsid w:val="0024537C"/>
    <w:rsid w:val="0028146C"/>
    <w:rsid w:val="0029601E"/>
    <w:rsid w:val="002A07C2"/>
    <w:rsid w:val="002A0F03"/>
    <w:rsid w:val="002A33A9"/>
    <w:rsid w:val="003176EB"/>
    <w:rsid w:val="0032010D"/>
    <w:rsid w:val="00321A55"/>
    <w:rsid w:val="003D718E"/>
    <w:rsid w:val="003E3E7A"/>
    <w:rsid w:val="003E59D9"/>
    <w:rsid w:val="00413914"/>
    <w:rsid w:val="00463624"/>
    <w:rsid w:val="00474693"/>
    <w:rsid w:val="00487A71"/>
    <w:rsid w:val="004A304E"/>
    <w:rsid w:val="004A30C1"/>
    <w:rsid w:val="004C4EC6"/>
    <w:rsid w:val="004E51DB"/>
    <w:rsid w:val="004F366D"/>
    <w:rsid w:val="00522266"/>
    <w:rsid w:val="00531014"/>
    <w:rsid w:val="0053694C"/>
    <w:rsid w:val="00540A34"/>
    <w:rsid w:val="00564E4B"/>
    <w:rsid w:val="00564ED7"/>
    <w:rsid w:val="005928E2"/>
    <w:rsid w:val="005D2AF8"/>
    <w:rsid w:val="005E23DD"/>
    <w:rsid w:val="005F09D4"/>
    <w:rsid w:val="00631F06"/>
    <w:rsid w:val="006546B8"/>
    <w:rsid w:val="0067359C"/>
    <w:rsid w:val="006848AE"/>
    <w:rsid w:val="00685175"/>
    <w:rsid w:val="006B17B5"/>
    <w:rsid w:val="00701E08"/>
    <w:rsid w:val="00722601"/>
    <w:rsid w:val="00723549"/>
    <w:rsid w:val="00744746"/>
    <w:rsid w:val="00745869"/>
    <w:rsid w:val="00754D84"/>
    <w:rsid w:val="007603EA"/>
    <w:rsid w:val="00794AC2"/>
    <w:rsid w:val="007D7045"/>
    <w:rsid w:val="00834060"/>
    <w:rsid w:val="00841244"/>
    <w:rsid w:val="00841C41"/>
    <w:rsid w:val="00856123"/>
    <w:rsid w:val="008618E3"/>
    <w:rsid w:val="00861EA9"/>
    <w:rsid w:val="00877078"/>
    <w:rsid w:val="0087766D"/>
    <w:rsid w:val="008A6082"/>
    <w:rsid w:val="008B5F1D"/>
    <w:rsid w:val="008C30E4"/>
    <w:rsid w:val="008E37DE"/>
    <w:rsid w:val="008F1432"/>
    <w:rsid w:val="00910598"/>
    <w:rsid w:val="0092231F"/>
    <w:rsid w:val="0093090B"/>
    <w:rsid w:val="00956C57"/>
    <w:rsid w:val="009E21B0"/>
    <w:rsid w:val="00A00C95"/>
    <w:rsid w:val="00A11C4F"/>
    <w:rsid w:val="00A276DF"/>
    <w:rsid w:val="00A31180"/>
    <w:rsid w:val="00A63DF5"/>
    <w:rsid w:val="00A769C8"/>
    <w:rsid w:val="00A930F9"/>
    <w:rsid w:val="00AA6E50"/>
    <w:rsid w:val="00AA7C87"/>
    <w:rsid w:val="00AD249B"/>
    <w:rsid w:val="00AE6C13"/>
    <w:rsid w:val="00B161D3"/>
    <w:rsid w:val="00B34E2F"/>
    <w:rsid w:val="00B7218E"/>
    <w:rsid w:val="00B96C78"/>
    <w:rsid w:val="00BB2603"/>
    <w:rsid w:val="00BD4EEB"/>
    <w:rsid w:val="00BF7CBA"/>
    <w:rsid w:val="00C41432"/>
    <w:rsid w:val="00C44D1E"/>
    <w:rsid w:val="00C526DA"/>
    <w:rsid w:val="00C5393B"/>
    <w:rsid w:val="00C54558"/>
    <w:rsid w:val="00C576BD"/>
    <w:rsid w:val="00C72EF7"/>
    <w:rsid w:val="00C87BE9"/>
    <w:rsid w:val="00C959A4"/>
    <w:rsid w:val="00CC02E7"/>
    <w:rsid w:val="00CC5DBE"/>
    <w:rsid w:val="00CC70EB"/>
    <w:rsid w:val="00CD2181"/>
    <w:rsid w:val="00D12A53"/>
    <w:rsid w:val="00D170F8"/>
    <w:rsid w:val="00D23C6F"/>
    <w:rsid w:val="00D469DE"/>
    <w:rsid w:val="00D72824"/>
    <w:rsid w:val="00D84137"/>
    <w:rsid w:val="00DA4263"/>
    <w:rsid w:val="00DB1E48"/>
    <w:rsid w:val="00DB2AAB"/>
    <w:rsid w:val="00DC449E"/>
    <w:rsid w:val="00DE2D21"/>
    <w:rsid w:val="00DE740A"/>
    <w:rsid w:val="00DF3011"/>
    <w:rsid w:val="00E17FEA"/>
    <w:rsid w:val="00E5314D"/>
    <w:rsid w:val="00E55AED"/>
    <w:rsid w:val="00E92B36"/>
    <w:rsid w:val="00EB58B9"/>
    <w:rsid w:val="00EC72E4"/>
    <w:rsid w:val="00EF4B6B"/>
    <w:rsid w:val="00F3122B"/>
    <w:rsid w:val="00F43C80"/>
    <w:rsid w:val="00F44CEA"/>
    <w:rsid w:val="00F672C2"/>
    <w:rsid w:val="00F83C13"/>
    <w:rsid w:val="00F9381C"/>
    <w:rsid w:val="00FB763C"/>
    <w:rsid w:val="00FC1480"/>
    <w:rsid w:val="00FC6653"/>
    <w:rsid w:val="00FD41EE"/>
    <w:rsid w:val="00FE79B4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FC0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widowControl/>
      <w:suppressAutoHyphens w:val="0"/>
      <w:autoSpaceDE/>
      <w:spacing w:before="200"/>
      <w:textAlignment w:val="auto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  <w:pPr>
      <w:spacing w:line="281" w:lineRule="exact"/>
      <w:ind w:hanging="360"/>
      <w:jc w:val="both"/>
    </w:pPr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</w:style>
  <w:style w:type="character" w:customStyle="1" w:styleId="FontStyle11">
    <w:name w:val="Font Style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  <w:pPr>
      <w:spacing w:line="562" w:lineRule="exact"/>
    </w:pPr>
  </w:style>
  <w:style w:type="character" w:customStyle="1" w:styleId="FontStyle15">
    <w:name w:val="Font Style1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Normalny"/>
  </w:style>
  <w:style w:type="character" w:customStyle="1" w:styleId="FontStyle14">
    <w:name w:val="Font Style14"/>
    <w:rPr>
      <w:rFonts w:ascii="Corbel" w:hAnsi="Corbel" w:cs="Corbel"/>
      <w:i/>
      <w:iCs/>
      <w:color w:val="000000"/>
      <w:spacing w:val="-20"/>
      <w:sz w:val="24"/>
      <w:szCs w:val="24"/>
    </w:rPr>
  </w:style>
  <w:style w:type="paragraph" w:styleId="Akapitzlist">
    <w:name w:val="List Paragraph"/>
    <w:basedOn w:val="Normalny"/>
    <w:uiPriority w:val="34"/>
    <w:qFormat/>
    <w:pPr>
      <w:widowControl/>
      <w:autoSpaceDE/>
      <w:ind w:left="720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pPr>
      <w:widowControl/>
      <w:suppressAutoHyphens w:val="0"/>
      <w:autoSpaceDE/>
      <w:spacing w:after="120" w:line="480" w:lineRule="auto"/>
      <w:textAlignment w:val="auto"/>
    </w:pPr>
    <w:rPr>
      <w:sz w:val="20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widowControl/>
      <w:suppressAutoHyphens w:val="0"/>
      <w:autoSpaceDE/>
      <w:spacing w:after="120"/>
      <w:textAlignment w:val="auto"/>
    </w:pPr>
    <w:rPr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64">
    <w:name w:val="Font Style64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Style34">
    <w:name w:val="Style34"/>
    <w:basedOn w:val="Normalny"/>
    <w:pPr>
      <w:suppressAutoHyphens w:val="0"/>
      <w:textAlignment w:val="auto"/>
    </w:pPr>
  </w:style>
  <w:style w:type="character" w:customStyle="1" w:styleId="FontStyle63">
    <w:name w:val="Font Style6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65">
    <w:name w:val="Font Style65"/>
    <w:rPr>
      <w:rFonts w:ascii="Arial Narrow" w:hAnsi="Arial Narrow" w:cs="Arial Narrow"/>
      <w:color w:val="000000"/>
      <w:sz w:val="18"/>
      <w:szCs w:val="18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color w:val="4472C4"/>
      <w:sz w:val="20"/>
      <w:szCs w:val="20"/>
      <w:lang w:eastAsia="pl-PL"/>
    </w:rPr>
  </w:style>
  <w:style w:type="character" w:customStyle="1" w:styleId="luchili">
    <w:name w:val="luc_hili"/>
    <w:basedOn w:val="Domylnaczcionkaakapitu"/>
  </w:style>
  <w:style w:type="paragraph" w:customStyle="1" w:styleId="NORMA">
    <w:name w:val="NORMA"/>
    <w:basedOn w:val="Normalny"/>
    <w:pPr>
      <w:numPr>
        <w:numId w:val="1"/>
      </w:numPr>
      <w:autoSpaceDE/>
      <w:spacing w:before="40" w:line="264" w:lineRule="auto"/>
      <w:textAlignment w:val="auto"/>
    </w:pPr>
    <w:rPr>
      <w:rFonts w:ascii="Arial" w:hAnsi="Arial"/>
      <w:sz w:val="20"/>
      <w:szCs w:val="22"/>
      <w:lang w:eastAsia="ar-SA"/>
    </w:rPr>
  </w:style>
  <w:style w:type="paragraph" w:customStyle="1" w:styleId="Akapitzlist1">
    <w:name w:val="Akapit z listą1"/>
    <w:basedOn w:val="Normalny"/>
    <w:pPr>
      <w:autoSpaceDE/>
      <w:spacing w:before="40" w:line="264" w:lineRule="auto"/>
      <w:ind w:left="720"/>
      <w:textAlignment w:val="auto"/>
    </w:pPr>
    <w:rPr>
      <w:rFonts w:ascii="Arial" w:hAnsi="Arial"/>
      <w:sz w:val="20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LFO33">
    <w:name w:val="LFO33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DA426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widowControl/>
      <w:suppressAutoHyphens w:val="0"/>
      <w:autoSpaceDE/>
      <w:spacing w:before="200"/>
      <w:textAlignment w:val="auto"/>
      <w:outlineLvl w:val="2"/>
    </w:pPr>
    <w:rPr>
      <w:rFonts w:ascii="Calibri Light" w:hAnsi="Calibri Light"/>
      <w:b/>
      <w:bCs/>
      <w:color w:val="4472C4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  <w:pPr>
      <w:spacing w:line="281" w:lineRule="exact"/>
      <w:ind w:hanging="360"/>
      <w:jc w:val="both"/>
    </w:pPr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</w:style>
  <w:style w:type="character" w:customStyle="1" w:styleId="FontStyle11">
    <w:name w:val="Font Style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  <w:pPr>
      <w:spacing w:line="562" w:lineRule="exact"/>
    </w:pPr>
  </w:style>
  <w:style w:type="character" w:customStyle="1" w:styleId="FontStyle15">
    <w:name w:val="Font Style15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7">
    <w:name w:val="Style7"/>
    <w:basedOn w:val="Normalny"/>
  </w:style>
  <w:style w:type="character" w:customStyle="1" w:styleId="FontStyle14">
    <w:name w:val="Font Style14"/>
    <w:rPr>
      <w:rFonts w:ascii="Corbel" w:hAnsi="Corbel" w:cs="Corbel"/>
      <w:i/>
      <w:iCs/>
      <w:color w:val="000000"/>
      <w:spacing w:val="-20"/>
      <w:sz w:val="24"/>
      <w:szCs w:val="24"/>
    </w:rPr>
  </w:style>
  <w:style w:type="paragraph" w:styleId="Akapitzlist">
    <w:name w:val="List Paragraph"/>
    <w:basedOn w:val="Normalny"/>
    <w:uiPriority w:val="34"/>
    <w:qFormat/>
    <w:pPr>
      <w:widowControl/>
      <w:autoSpaceDE/>
      <w:ind w:left="720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pPr>
      <w:widowControl/>
      <w:suppressAutoHyphens w:val="0"/>
      <w:autoSpaceDE/>
      <w:spacing w:after="120" w:line="480" w:lineRule="auto"/>
      <w:textAlignment w:val="auto"/>
    </w:pPr>
    <w:rPr>
      <w:sz w:val="20"/>
      <w:szCs w:val="20"/>
    </w:rPr>
  </w:style>
  <w:style w:type="character" w:customStyle="1" w:styleId="Tekstpodstawowy2Znak">
    <w:name w:val="Tekst podstawowy 2 Znak"/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pPr>
      <w:widowControl/>
      <w:suppressAutoHyphens w:val="0"/>
      <w:autoSpaceDE/>
      <w:spacing w:after="120"/>
      <w:textAlignment w:val="auto"/>
    </w:pPr>
    <w:rPr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64">
    <w:name w:val="Font Style64"/>
    <w:rPr>
      <w:rFonts w:ascii="Arial Narrow" w:hAnsi="Arial Narrow" w:cs="Arial Narrow"/>
      <w:b/>
      <w:bCs/>
      <w:color w:val="000000"/>
      <w:sz w:val="18"/>
      <w:szCs w:val="18"/>
    </w:rPr>
  </w:style>
  <w:style w:type="paragraph" w:customStyle="1" w:styleId="Style34">
    <w:name w:val="Style34"/>
    <w:basedOn w:val="Normalny"/>
    <w:pPr>
      <w:suppressAutoHyphens w:val="0"/>
      <w:textAlignment w:val="auto"/>
    </w:pPr>
  </w:style>
  <w:style w:type="character" w:customStyle="1" w:styleId="FontStyle63">
    <w:name w:val="Font Style6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65">
    <w:name w:val="Font Style65"/>
    <w:rPr>
      <w:rFonts w:ascii="Arial Narrow" w:hAnsi="Arial Narrow" w:cs="Arial Narrow"/>
      <w:color w:val="000000"/>
      <w:sz w:val="18"/>
      <w:szCs w:val="18"/>
    </w:rPr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color w:val="4472C4"/>
      <w:sz w:val="20"/>
      <w:szCs w:val="20"/>
      <w:lang w:eastAsia="pl-PL"/>
    </w:rPr>
  </w:style>
  <w:style w:type="character" w:customStyle="1" w:styleId="luchili">
    <w:name w:val="luc_hili"/>
    <w:basedOn w:val="Domylnaczcionkaakapitu"/>
  </w:style>
  <w:style w:type="paragraph" w:customStyle="1" w:styleId="NORMA">
    <w:name w:val="NORMA"/>
    <w:basedOn w:val="Normalny"/>
    <w:pPr>
      <w:numPr>
        <w:numId w:val="1"/>
      </w:numPr>
      <w:autoSpaceDE/>
      <w:spacing w:before="40" w:line="264" w:lineRule="auto"/>
      <w:textAlignment w:val="auto"/>
    </w:pPr>
    <w:rPr>
      <w:rFonts w:ascii="Arial" w:hAnsi="Arial"/>
      <w:sz w:val="20"/>
      <w:szCs w:val="22"/>
      <w:lang w:eastAsia="ar-SA"/>
    </w:rPr>
  </w:style>
  <w:style w:type="paragraph" w:customStyle="1" w:styleId="Akapitzlist1">
    <w:name w:val="Akapit z listą1"/>
    <w:basedOn w:val="Normalny"/>
    <w:pPr>
      <w:autoSpaceDE/>
      <w:spacing w:before="40" w:line="264" w:lineRule="auto"/>
      <w:ind w:left="720"/>
      <w:textAlignment w:val="auto"/>
    </w:pPr>
    <w:rPr>
      <w:rFonts w:ascii="Arial" w:hAnsi="Arial"/>
      <w:sz w:val="20"/>
      <w:lang w:eastAsia="ar-SA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rPr>
      <w:rFonts w:ascii="Times New Roman" w:eastAsia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/>
      <w:sz w:val="24"/>
      <w:szCs w:val="24"/>
      <w:lang w:eastAsia="pl-PL"/>
    </w:rPr>
  </w:style>
  <w:style w:type="numbering" w:customStyle="1" w:styleId="LFO33">
    <w:name w:val="LFO33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DA4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zkkleszc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A117B-8F4E-42D2-8290-3656EBE59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6164</Words>
  <Characters>36984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Michalek</dc:creator>
  <cp:lastModifiedBy>Edyta Misiak</cp:lastModifiedBy>
  <cp:revision>5</cp:revision>
  <cp:lastPrinted>2019-05-30T07:45:00Z</cp:lastPrinted>
  <dcterms:created xsi:type="dcterms:W3CDTF">2019-05-30T05:56:00Z</dcterms:created>
  <dcterms:modified xsi:type="dcterms:W3CDTF">2019-05-30T07:46:00Z</dcterms:modified>
</cp:coreProperties>
</file>